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256D2F">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C43AEC">
              <w:rPr>
                <w:rFonts w:ascii="Arial" w:hAnsi="Arial" w:cs="Arial"/>
                <w:b/>
                <w:sz w:val="22"/>
                <w:szCs w:val="22"/>
              </w:rPr>
              <w:t>8</w:t>
            </w:r>
            <w:r w:rsidR="00256D2F">
              <w:rPr>
                <w:rFonts w:ascii="Arial" w:hAnsi="Arial" w:cs="Arial"/>
                <w:b/>
                <w:sz w:val="22"/>
                <w:szCs w:val="22"/>
              </w:rPr>
              <w:t>1</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256D2F">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256D2F">
              <w:rPr>
                <w:rFonts w:ascii="Arial" w:hAnsi="Arial" w:cs="Arial"/>
                <w:b/>
                <w:sz w:val="22"/>
                <w:szCs w:val="22"/>
              </w:rPr>
              <w:t>9</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Default="00AA4D2B" w:rsidP="00536439">
      <w:pPr>
        <w:jc w:val="center"/>
        <w:rPr>
          <w:rFonts w:ascii="Arial" w:hAnsi="Arial" w:cs="Arial"/>
          <w:sz w:val="16"/>
          <w:szCs w:val="16"/>
        </w:rPr>
      </w:pPr>
    </w:p>
    <w:p w:rsidR="00287F37" w:rsidRPr="00B3342A" w:rsidRDefault="00287F37" w:rsidP="00536439">
      <w:pPr>
        <w:jc w:val="center"/>
        <w:rPr>
          <w:rFonts w:ascii="Arial" w:hAnsi="Arial" w:cs="Arial"/>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256D2F">
        <w:rPr>
          <w:rFonts w:ascii="Arial" w:hAnsi="Arial" w:cs="Arial"/>
          <w:b/>
          <w:color w:val="000000" w:themeColor="text1"/>
          <w:sz w:val="22"/>
          <w:szCs w:val="22"/>
        </w:rPr>
        <w:t>LEITE E RIBEIRO LTDA</w:t>
      </w:r>
      <w:r w:rsidR="008F1F09">
        <w:rPr>
          <w:rFonts w:ascii="Arial" w:hAnsi="Arial" w:cs="Arial"/>
          <w:b/>
          <w:color w:val="000000" w:themeColor="text1"/>
          <w:sz w:val="22"/>
          <w:szCs w:val="22"/>
        </w:rPr>
        <w:t>-</w:t>
      </w:r>
      <w:r w:rsidR="00256D2F">
        <w:rPr>
          <w:rFonts w:ascii="Arial" w:hAnsi="Arial" w:cs="Arial"/>
          <w:b/>
          <w:color w:val="000000" w:themeColor="text1"/>
          <w:sz w:val="22"/>
          <w:szCs w:val="22"/>
        </w:rPr>
        <w:t>ME</w:t>
      </w:r>
      <w:r w:rsidR="00AF6637" w:rsidRPr="000E4561">
        <w:rPr>
          <w:rFonts w:ascii="Arial" w:hAnsi="Arial" w:cs="Arial"/>
          <w:b/>
          <w:color w:val="000000"/>
          <w:sz w:val="22"/>
          <w:szCs w:val="22"/>
        </w:rPr>
        <w:t>,</w:t>
      </w:r>
      <w:r w:rsidR="00381AD9" w:rsidRPr="000E4561">
        <w:rPr>
          <w:rFonts w:ascii="Arial" w:hAnsi="Arial" w:cs="Arial"/>
          <w:b/>
          <w:color w:val="000000"/>
          <w:sz w:val="22"/>
          <w:szCs w:val="22"/>
        </w:rPr>
        <w:t xml:space="preserve"> </w:t>
      </w:r>
      <w:r w:rsidR="00160E0F" w:rsidRPr="000E4561">
        <w:rPr>
          <w:rFonts w:ascii="Arial" w:hAnsi="Arial" w:cs="Arial"/>
          <w:sz w:val="22"/>
          <w:szCs w:val="22"/>
        </w:rPr>
        <w:t xml:space="preserve">pessoa jurídica de direito privado devidamente inscrita no </w:t>
      </w:r>
      <w:r w:rsidR="00FD1566" w:rsidRPr="000E4561">
        <w:rPr>
          <w:rFonts w:ascii="Arial" w:hAnsi="Arial" w:cs="Arial"/>
          <w:b/>
          <w:color w:val="000000"/>
          <w:sz w:val="22"/>
          <w:szCs w:val="22"/>
        </w:rPr>
        <w:t>CNPJ/MF N°</w:t>
      </w:r>
      <w:r w:rsidR="00381AD9" w:rsidRPr="000E4561">
        <w:rPr>
          <w:rFonts w:ascii="Arial" w:hAnsi="Arial" w:cs="Arial"/>
          <w:b/>
          <w:color w:val="000000"/>
          <w:sz w:val="22"/>
          <w:szCs w:val="22"/>
        </w:rPr>
        <w:t xml:space="preserve"> </w:t>
      </w:r>
      <w:r w:rsidR="00256D2F">
        <w:rPr>
          <w:rFonts w:ascii="Arial" w:hAnsi="Arial" w:cs="Arial"/>
          <w:b/>
          <w:color w:val="000000" w:themeColor="text1"/>
          <w:sz w:val="22"/>
          <w:szCs w:val="22"/>
        </w:rPr>
        <w:t>18.849.143/0001-38</w:t>
      </w:r>
      <w:r w:rsidR="00932DF8" w:rsidRPr="000E4561">
        <w:rPr>
          <w:rFonts w:ascii="Arial" w:hAnsi="Arial" w:cs="Arial"/>
          <w:b/>
          <w:color w:val="000000"/>
          <w:sz w:val="22"/>
          <w:szCs w:val="22"/>
        </w:rPr>
        <w:t>,</w:t>
      </w:r>
      <w:r w:rsidR="00192F80" w:rsidRPr="000E4561">
        <w:rPr>
          <w:rFonts w:ascii="Arial" w:hAnsi="Arial" w:cs="Arial"/>
          <w:sz w:val="22"/>
          <w:szCs w:val="22"/>
        </w:rPr>
        <w:t xml:space="preserve"> com </w:t>
      </w:r>
      <w:r w:rsidR="00192F80" w:rsidRPr="004212F9">
        <w:rPr>
          <w:rFonts w:ascii="Arial" w:hAnsi="Arial" w:cs="Arial"/>
          <w:sz w:val="22"/>
          <w:szCs w:val="22"/>
        </w:rPr>
        <w:t>sede n</w:t>
      </w:r>
      <w:r w:rsidR="004303E9" w:rsidRPr="004212F9">
        <w:rPr>
          <w:rFonts w:ascii="Arial" w:hAnsi="Arial" w:cs="Arial"/>
          <w:sz w:val="22"/>
          <w:szCs w:val="22"/>
        </w:rPr>
        <w:t>a</w:t>
      </w:r>
      <w:r w:rsidR="00192F80" w:rsidRPr="004212F9">
        <w:rPr>
          <w:rFonts w:ascii="Arial" w:hAnsi="Arial" w:cs="Arial"/>
          <w:sz w:val="22"/>
          <w:szCs w:val="22"/>
        </w:rPr>
        <w:t xml:space="preserve"> </w:t>
      </w:r>
      <w:r w:rsidR="00B06715">
        <w:rPr>
          <w:rFonts w:ascii="Arial" w:hAnsi="Arial" w:cs="Arial"/>
          <w:sz w:val="22"/>
          <w:szCs w:val="22"/>
        </w:rPr>
        <w:t>Rua Presidente Prudente de Moraes, n° 250, Bairro Quilombo, CEP 78.043-518, Cuiabá-MT</w:t>
      </w:r>
      <w:r w:rsidR="00B06715" w:rsidRPr="00B634BB">
        <w:rPr>
          <w:rFonts w:ascii="Arial" w:hAnsi="Arial" w:cs="Arial"/>
          <w:sz w:val="22"/>
          <w:szCs w:val="22"/>
        </w:rPr>
        <w:t xml:space="preserve">, </w:t>
      </w:r>
      <w:r w:rsidR="00160E0F" w:rsidRPr="00B634BB">
        <w:rPr>
          <w:rFonts w:ascii="Arial" w:hAnsi="Arial" w:cs="Arial"/>
          <w:iCs/>
          <w:sz w:val="22"/>
          <w:szCs w:val="22"/>
        </w:rPr>
        <w:t>n</w:t>
      </w:r>
      <w:r w:rsidR="003F2750" w:rsidRPr="00B634BB">
        <w:rPr>
          <w:rFonts w:ascii="Arial" w:hAnsi="Arial" w:cs="Arial"/>
          <w:iCs/>
          <w:sz w:val="22"/>
          <w:szCs w:val="22"/>
        </w:rPr>
        <w:t xml:space="preserve">este ato </w:t>
      </w:r>
      <w:r w:rsidR="00D336EE" w:rsidRPr="00B634BB">
        <w:rPr>
          <w:rFonts w:ascii="Arial" w:hAnsi="Arial" w:cs="Arial"/>
          <w:iCs/>
          <w:sz w:val="22"/>
          <w:szCs w:val="22"/>
        </w:rPr>
        <w:t>representad</w:t>
      </w:r>
      <w:r w:rsidR="00B947C4" w:rsidRPr="00B634BB">
        <w:rPr>
          <w:rFonts w:ascii="Arial" w:hAnsi="Arial" w:cs="Arial"/>
          <w:iCs/>
          <w:sz w:val="22"/>
          <w:szCs w:val="22"/>
        </w:rPr>
        <w:t>a</w:t>
      </w:r>
      <w:r w:rsidR="00D336EE" w:rsidRPr="00B634BB">
        <w:rPr>
          <w:rFonts w:ascii="Arial" w:hAnsi="Arial" w:cs="Arial"/>
          <w:iCs/>
          <w:sz w:val="22"/>
          <w:szCs w:val="22"/>
        </w:rPr>
        <w:t xml:space="preserve"> </w:t>
      </w:r>
      <w:r w:rsidR="00CF7667" w:rsidRPr="00B634BB">
        <w:rPr>
          <w:rFonts w:ascii="Arial" w:hAnsi="Arial" w:cs="Arial"/>
          <w:iCs/>
          <w:sz w:val="22"/>
          <w:szCs w:val="22"/>
        </w:rPr>
        <w:t>pel</w:t>
      </w:r>
      <w:r w:rsidR="004212F9" w:rsidRPr="00B634BB">
        <w:rPr>
          <w:rFonts w:ascii="Arial" w:hAnsi="Arial" w:cs="Arial"/>
          <w:iCs/>
          <w:sz w:val="22"/>
          <w:szCs w:val="22"/>
        </w:rPr>
        <w:t>a sua sócia</w:t>
      </w:r>
      <w:r w:rsidR="00A409C6" w:rsidRPr="00B634BB">
        <w:rPr>
          <w:rFonts w:ascii="Arial" w:hAnsi="Arial" w:cs="Arial"/>
          <w:iCs/>
          <w:sz w:val="22"/>
          <w:szCs w:val="22"/>
        </w:rPr>
        <w:t xml:space="preserve"> </w:t>
      </w:r>
      <w:r w:rsidR="003B181F" w:rsidRPr="00B634BB">
        <w:rPr>
          <w:rFonts w:ascii="Arial" w:hAnsi="Arial" w:cs="Arial"/>
          <w:iCs/>
          <w:sz w:val="22"/>
          <w:szCs w:val="22"/>
        </w:rPr>
        <w:t>proprietári</w:t>
      </w:r>
      <w:r w:rsidR="004212F9" w:rsidRPr="00B634BB">
        <w:rPr>
          <w:rFonts w:ascii="Arial" w:hAnsi="Arial" w:cs="Arial"/>
          <w:iCs/>
          <w:sz w:val="22"/>
          <w:szCs w:val="22"/>
        </w:rPr>
        <w:t>a</w:t>
      </w:r>
      <w:r w:rsidR="008A2BC7" w:rsidRPr="00B634BB">
        <w:rPr>
          <w:rFonts w:ascii="Arial" w:hAnsi="Arial" w:cs="Arial"/>
          <w:iCs/>
          <w:sz w:val="22"/>
          <w:szCs w:val="22"/>
        </w:rPr>
        <w:t xml:space="preserve"> </w:t>
      </w:r>
      <w:r w:rsidR="00160E0F" w:rsidRPr="00B634BB">
        <w:rPr>
          <w:rFonts w:ascii="Arial" w:hAnsi="Arial" w:cs="Arial"/>
          <w:iCs/>
          <w:sz w:val="22"/>
          <w:szCs w:val="22"/>
        </w:rPr>
        <w:t>Sr</w:t>
      </w:r>
      <w:r w:rsidR="004212F9" w:rsidRPr="00B634BB">
        <w:rPr>
          <w:rFonts w:ascii="Arial" w:hAnsi="Arial" w:cs="Arial"/>
          <w:iCs/>
          <w:sz w:val="22"/>
          <w:szCs w:val="22"/>
        </w:rPr>
        <w:t>a</w:t>
      </w:r>
      <w:r w:rsidR="00FD1566" w:rsidRPr="00B634BB">
        <w:rPr>
          <w:rFonts w:ascii="Arial" w:hAnsi="Arial" w:cs="Arial"/>
          <w:iCs/>
          <w:sz w:val="22"/>
          <w:szCs w:val="22"/>
        </w:rPr>
        <w:t xml:space="preserve">. </w:t>
      </w:r>
      <w:r w:rsidR="00B634BB" w:rsidRPr="00B634BB">
        <w:rPr>
          <w:rFonts w:ascii="Arial" w:hAnsi="Arial" w:cs="Arial"/>
          <w:b/>
          <w:iCs/>
          <w:sz w:val="22"/>
          <w:szCs w:val="22"/>
        </w:rPr>
        <w:t>CEILA LEITE RIBEIRO</w:t>
      </w:r>
      <w:r w:rsidR="00CF7667" w:rsidRPr="00B634BB">
        <w:rPr>
          <w:rFonts w:ascii="Arial" w:hAnsi="Arial" w:cs="Arial"/>
          <w:b/>
          <w:iCs/>
          <w:sz w:val="22"/>
          <w:szCs w:val="22"/>
        </w:rPr>
        <w:t>,</w:t>
      </w:r>
      <w:r w:rsidR="00381AD9" w:rsidRPr="00B634BB">
        <w:rPr>
          <w:rFonts w:ascii="Arial" w:hAnsi="Arial" w:cs="Arial"/>
          <w:iCs/>
          <w:sz w:val="22"/>
          <w:szCs w:val="22"/>
        </w:rPr>
        <w:t xml:space="preserve"> brasileir</w:t>
      </w:r>
      <w:r w:rsidR="004212F9" w:rsidRPr="00B634BB">
        <w:rPr>
          <w:rFonts w:ascii="Arial" w:hAnsi="Arial" w:cs="Arial"/>
          <w:iCs/>
          <w:sz w:val="22"/>
          <w:szCs w:val="22"/>
        </w:rPr>
        <w:t>a</w:t>
      </w:r>
      <w:r w:rsidR="00381AD9" w:rsidRPr="00B634BB">
        <w:rPr>
          <w:rFonts w:ascii="Arial" w:hAnsi="Arial" w:cs="Arial"/>
          <w:iCs/>
          <w:sz w:val="22"/>
          <w:szCs w:val="22"/>
        </w:rPr>
        <w:t xml:space="preserve">, </w:t>
      </w:r>
      <w:r w:rsidR="005510B7" w:rsidRPr="00B634BB">
        <w:rPr>
          <w:rFonts w:ascii="Arial" w:hAnsi="Arial" w:cs="Arial"/>
          <w:iCs/>
          <w:sz w:val="22"/>
          <w:szCs w:val="22"/>
        </w:rPr>
        <w:t>maior, p</w:t>
      </w:r>
      <w:r w:rsidR="00160E0F" w:rsidRPr="00B634BB">
        <w:rPr>
          <w:rFonts w:ascii="Arial" w:hAnsi="Arial" w:cs="Arial"/>
          <w:iCs/>
          <w:sz w:val="22"/>
          <w:szCs w:val="22"/>
        </w:rPr>
        <w:t>ortador</w:t>
      </w:r>
      <w:r w:rsidR="004212F9" w:rsidRPr="00B634BB">
        <w:rPr>
          <w:rFonts w:ascii="Arial" w:hAnsi="Arial" w:cs="Arial"/>
          <w:iCs/>
          <w:sz w:val="22"/>
          <w:szCs w:val="22"/>
        </w:rPr>
        <w:t>a</w:t>
      </w:r>
      <w:r w:rsidR="00160E0F" w:rsidRPr="00B634BB">
        <w:rPr>
          <w:rFonts w:ascii="Arial" w:hAnsi="Arial" w:cs="Arial"/>
          <w:iCs/>
          <w:sz w:val="22"/>
          <w:szCs w:val="22"/>
        </w:rPr>
        <w:t xml:space="preserve"> </w:t>
      </w:r>
      <w:r w:rsidR="00160E0F" w:rsidRPr="004B2D67">
        <w:rPr>
          <w:rFonts w:ascii="Arial" w:hAnsi="Arial" w:cs="Arial"/>
          <w:iCs/>
          <w:sz w:val="22"/>
          <w:szCs w:val="22"/>
        </w:rPr>
        <w:t xml:space="preserve">da </w:t>
      </w:r>
      <w:r w:rsidR="00160E0F" w:rsidRPr="004B2D67">
        <w:rPr>
          <w:rFonts w:ascii="Arial" w:hAnsi="Arial" w:cs="Arial"/>
          <w:b/>
          <w:iCs/>
          <w:sz w:val="22"/>
          <w:szCs w:val="22"/>
        </w:rPr>
        <w:t xml:space="preserve">CI RG n.º </w:t>
      </w:r>
      <w:r w:rsidR="004B2D67" w:rsidRPr="004B2D67">
        <w:rPr>
          <w:rFonts w:ascii="Arial" w:hAnsi="Arial" w:cs="Arial"/>
          <w:b/>
          <w:iCs/>
          <w:sz w:val="22"/>
          <w:szCs w:val="22"/>
        </w:rPr>
        <w:t>898214</w:t>
      </w:r>
      <w:r w:rsidR="00932DF8" w:rsidRPr="004B2D67">
        <w:rPr>
          <w:rFonts w:ascii="Arial" w:hAnsi="Arial" w:cs="Arial"/>
          <w:b/>
          <w:iCs/>
          <w:sz w:val="22"/>
          <w:szCs w:val="22"/>
        </w:rPr>
        <w:t xml:space="preserve"> </w:t>
      </w:r>
      <w:r w:rsidR="004B2D67" w:rsidRPr="004B2D67">
        <w:rPr>
          <w:rFonts w:ascii="Arial" w:hAnsi="Arial" w:cs="Arial"/>
          <w:b/>
          <w:iCs/>
          <w:sz w:val="22"/>
          <w:szCs w:val="22"/>
        </w:rPr>
        <w:t>SSP</w:t>
      </w:r>
      <w:r w:rsidR="004212F9" w:rsidRPr="004B2D67">
        <w:rPr>
          <w:rFonts w:ascii="Arial" w:hAnsi="Arial" w:cs="Arial"/>
          <w:b/>
          <w:iCs/>
          <w:sz w:val="22"/>
          <w:szCs w:val="22"/>
        </w:rPr>
        <w:t>/</w:t>
      </w:r>
      <w:r w:rsidR="004B2D67" w:rsidRPr="004B2D67">
        <w:rPr>
          <w:rFonts w:ascii="Arial" w:hAnsi="Arial" w:cs="Arial"/>
          <w:b/>
          <w:iCs/>
          <w:sz w:val="22"/>
          <w:szCs w:val="22"/>
        </w:rPr>
        <w:t>MT</w:t>
      </w:r>
      <w:r w:rsidR="00274D3B" w:rsidRPr="004B2D67">
        <w:rPr>
          <w:rFonts w:ascii="Arial" w:hAnsi="Arial" w:cs="Arial"/>
          <w:b/>
          <w:iCs/>
          <w:sz w:val="22"/>
          <w:szCs w:val="22"/>
        </w:rPr>
        <w:t xml:space="preserve"> </w:t>
      </w:r>
      <w:r w:rsidR="00160E0F" w:rsidRPr="004B2D67">
        <w:rPr>
          <w:rFonts w:ascii="Arial" w:hAnsi="Arial" w:cs="Arial"/>
          <w:iCs/>
          <w:sz w:val="22"/>
          <w:szCs w:val="22"/>
        </w:rPr>
        <w:t xml:space="preserve">e </w:t>
      </w:r>
      <w:r w:rsidR="00A409C6" w:rsidRPr="004B2D67">
        <w:rPr>
          <w:rFonts w:ascii="Arial" w:hAnsi="Arial" w:cs="Arial"/>
          <w:iCs/>
          <w:sz w:val="22"/>
          <w:szCs w:val="22"/>
        </w:rPr>
        <w:t>inscrit</w:t>
      </w:r>
      <w:r w:rsidR="004212F9" w:rsidRPr="004B2D67">
        <w:rPr>
          <w:rFonts w:ascii="Arial" w:hAnsi="Arial" w:cs="Arial"/>
          <w:iCs/>
          <w:sz w:val="22"/>
          <w:szCs w:val="22"/>
        </w:rPr>
        <w:t>a</w:t>
      </w:r>
      <w:r w:rsidR="00EC7FAA" w:rsidRPr="004B2D67">
        <w:rPr>
          <w:rFonts w:ascii="Arial" w:hAnsi="Arial" w:cs="Arial"/>
          <w:iCs/>
          <w:sz w:val="22"/>
          <w:szCs w:val="22"/>
        </w:rPr>
        <w:t xml:space="preserve"> </w:t>
      </w:r>
      <w:r w:rsidR="00EC7FAA" w:rsidRPr="00B634BB">
        <w:rPr>
          <w:rFonts w:ascii="Arial" w:hAnsi="Arial" w:cs="Arial"/>
          <w:iCs/>
          <w:sz w:val="22"/>
          <w:szCs w:val="22"/>
        </w:rPr>
        <w:t>n</w:t>
      </w:r>
      <w:r w:rsidR="00160E0F" w:rsidRPr="00B634BB">
        <w:rPr>
          <w:rFonts w:ascii="Arial" w:hAnsi="Arial" w:cs="Arial"/>
          <w:iCs/>
          <w:sz w:val="22"/>
          <w:szCs w:val="22"/>
        </w:rPr>
        <w:t xml:space="preserve">o </w:t>
      </w:r>
      <w:r w:rsidR="00160E0F" w:rsidRPr="00B634BB">
        <w:rPr>
          <w:rFonts w:ascii="Arial" w:hAnsi="Arial" w:cs="Arial"/>
          <w:b/>
          <w:iCs/>
          <w:sz w:val="22"/>
          <w:szCs w:val="22"/>
        </w:rPr>
        <w:t xml:space="preserve">CPF/MF sob </w:t>
      </w:r>
      <w:r w:rsidR="009735C4" w:rsidRPr="00B634BB">
        <w:rPr>
          <w:rFonts w:ascii="Arial" w:hAnsi="Arial" w:cs="Arial"/>
          <w:b/>
          <w:iCs/>
          <w:sz w:val="22"/>
          <w:szCs w:val="22"/>
        </w:rPr>
        <w:t>n.º</w:t>
      </w:r>
      <w:r w:rsidR="00D917C7" w:rsidRPr="00B634BB">
        <w:rPr>
          <w:rFonts w:ascii="Arial" w:hAnsi="Arial" w:cs="Arial"/>
          <w:b/>
          <w:iCs/>
          <w:sz w:val="22"/>
          <w:szCs w:val="22"/>
        </w:rPr>
        <w:t xml:space="preserve"> </w:t>
      </w:r>
      <w:r w:rsidR="00B634BB" w:rsidRPr="00B634BB">
        <w:rPr>
          <w:rFonts w:ascii="Arial" w:hAnsi="Arial" w:cs="Arial"/>
          <w:b/>
          <w:iCs/>
          <w:sz w:val="22"/>
          <w:szCs w:val="22"/>
        </w:rPr>
        <w:t>571.215.401-34</w:t>
      </w:r>
      <w:r w:rsidR="00F07ABD" w:rsidRPr="00B634BB">
        <w:rPr>
          <w:rFonts w:ascii="Arial" w:hAnsi="Arial" w:cs="Arial"/>
          <w:b/>
          <w:iCs/>
          <w:sz w:val="22"/>
          <w:szCs w:val="22"/>
        </w:rPr>
        <w:t>,</w:t>
      </w:r>
      <w:r w:rsidR="00160E0F" w:rsidRPr="00B634BB">
        <w:rPr>
          <w:rFonts w:ascii="Arial" w:hAnsi="Arial" w:cs="Arial"/>
          <w:b/>
          <w:iCs/>
          <w:sz w:val="22"/>
          <w:szCs w:val="22"/>
        </w:rPr>
        <w:t xml:space="preserve"> </w:t>
      </w:r>
      <w:r w:rsidR="004A2A4D" w:rsidRPr="00B634BB">
        <w:rPr>
          <w:rFonts w:ascii="Arial" w:hAnsi="Arial" w:cs="Arial"/>
          <w:iCs/>
          <w:sz w:val="22"/>
          <w:szCs w:val="22"/>
        </w:rPr>
        <w:t>resident</w:t>
      </w:r>
      <w:r w:rsidR="004212F9" w:rsidRPr="00B634BB">
        <w:rPr>
          <w:rFonts w:ascii="Arial" w:hAnsi="Arial" w:cs="Arial"/>
          <w:iCs/>
          <w:sz w:val="22"/>
          <w:szCs w:val="22"/>
        </w:rPr>
        <w:t>e</w:t>
      </w:r>
      <w:r w:rsidR="004A2A4D" w:rsidRPr="00B634BB">
        <w:rPr>
          <w:rFonts w:ascii="Arial" w:hAnsi="Arial" w:cs="Arial"/>
          <w:iCs/>
          <w:sz w:val="22"/>
          <w:szCs w:val="22"/>
        </w:rPr>
        <w:t xml:space="preserve"> e domiciliad</w:t>
      </w:r>
      <w:r w:rsidR="004212F9" w:rsidRPr="00B634BB">
        <w:rPr>
          <w:rFonts w:ascii="Arial" w:hAnsi="Arial" w:cs="Arial"/>
          <w:iCs/>
          <w:sz w:val="22"/>
          <w:szCs w:val="22"/>
        </w:rPr>
        <w:t>a</w:t>
      </w:r>
      <w:r w:rsidR="004A2A4D" w:rsidRPr="00B634BB">
        <w:rPr>
          <w:rFonts w:ascii="Arial" w:hAnsi="Arial" w:cs="Arial"/>
          <w:iCs/>
          <w:sz w:val="22"/>
          <w:szCs w:val="22"/>
        </w:rPr>
        <w:t xml:space="preserve"> </w:t>
      </w:r>
      <w:r w:rsidR="00E96D6D" w:rsidRPr="00B634BB">
        <w:rPr>
          <w:rFonts w:ascii="Arial" w:hAnsi="Arial" w:cs="Arial"/>
          <w:sz w:val="22"/>
          <w:szCs w:val="22"/>
        </w:rPr>
        <w:t xml:space="preserve">na cidade de </w:t>
      </w:r>
      <w:r w:rsidR="00B634BB" w:rsidRPr="00B634BB">
        <w:rPr>
          <w:rFonts w:ascii="Arial" w:hAnsi="Arial" w:cs="Arial"/>
          <w:sz w:val="22"/>
          <w:szCs w:val="22"/>
        </w:rPr>
        <w:t>Cuiabá</w:t>
      </w:r>
      <w:r w:rsidR="00CA3ABE" w:rsidRPr="00B634BB">
        <w:rPr>
          <w:rFonts w:ascii="Arial" w:hAnsi="Arial" w:cs="Arial"/>
          <w:sz w:val="22"/>
          <w:szCs w:val="22"/>
        </w:rPr>
        <w:t>/MT</w:t>
      </w:r>
      <w:r w:rsidR="008A2BC7" w:rsidRPr="00B634BB">
        <w:rPr>
          <w:rFonts w:ascii="Arial" w:hAnsi="Arial" w:cs="Arial"/>
          <w:iCs/>
          <w:sz w:val="22"/>
          <w:szCs w:val="22"/>
        </w:rPr>
        <w:t>,</w:t>
      </w:r>
      <w:r w:rsidR="008A2BC7" w:rsidRPr="004212F9">
        <w:rPr>
          <w:rFonts w:ascii="Arial" w:hAnsi="Arial" w:cs="Arial"/>
          <w:b/>
          <w:iCs/>
          <w:sz w:val="22"/>
          <w:szCs w:val="22"/>
        </w:rPr>
        <w:t xml:space="preserve"> </w:t>
      </w:r>
      <w:r w:rsidRPr="004212F9">
        <w:rPr>
          <w:rFonts w:ascii="Arial" w:hAnsi="Arial" w:cs="Arial"/>
          <w:sz w:val="22"/>
          <w:szCs w:val="22"/>
        </w:rPr>
        <w:t xml:space="preserve">doravante denominado simplesmente </w:t>
      </w:r>
      <w:r w:rsidRPr="004212F9">
        <w:rPr>
          <w:rFonts w:ascii="Arial" w:hAnsi="Arial" w:cs="Arial"/>
          <w:b/>
          <w:sz w:val="22"/>
          <w:szCs w:val="22"/>
        </w:rPr>
        <w:t>FORNECEDOR</w:t>
      </w:r>
      <w:r w:rsidRPr="004212F9">
        <w:rPr>
          <w:rFonts w:ascii="Arial" w:hAnsi="Arial" w:cs="Arial"/>
          <w:sz w:val="22"/>
          <w:szCs w:val="22"/>
        </w:rPr>
        <w:t xml:space="preserve">, nos termos do </w:t>
      </w:r>
      <w:r w:rsidRPr="004212F9">
        <w:rPr>
          <w:rFonts w:ascii="Arial" w:hAnsi="Arial" w:cs="Arial"/>
          <w:b/>
          <w:sz w:val="22"/>
          <w:szCs w:val="22"/>
        </w:rPr>
        <w:t>Pregão</w:t>
      </w:r>
      <w:r w:rsidRPr="00C97340">
        <w:rPr>
          <w:rFonts w:ascii="Arial" w:hAnsi="Arial" w:cs="Arial"/>
          <w:b/>
          <w:sz w:val="22"/>
          <w:szCs w:val="22"/>
        </w:rPr>
        <w:t xml:space="preserve"> Presencial nº </w:t>
      </w:r>
      <w:r w:rsidR="009327F3" w:rsidRPr="00C97340">
        <w:rPr>
          <w:rFonts w:ascii="Arial" w:hAnsi="Arial" w:cs="Arial"/>
          <w:b/>
          <w:sz w:val="22"/>
          <w:szCs w:val="22"/>
        </w:rPr>
        <w:t>4</w:t>
      </w:r>
      <w:r w:rsidR="00256D2F">
        <w:rPr>
          <w:rFonts w:ascii="Arial" w:hAnsi="Arial" w:cs="Arial"/>
          <w:b/>
          <w:sz w:val="22"/>
          <w:szCs w:val="22"/>
        </w:rPr>
        <w:t>9</w:t>
      </w:r>
      <w:r w:rsidRPr="00C97340">
        <w:rPr>
          <w:rFonts w:ascii="Arial" w:hAnsi="Arial" w:cs="Arial"/>
          <w:b/>
          <w:sz w:val="22"/>
          <w:szCs w:val="22"/>
        </w:rPr>
        <w:t>/2019</w:t>
      </w:r>
      <w:r w:rsidR="002B7F33" w:rsidRPr="00C97340">
        <w:rPr>
          <w:rFonts w:ascii="Arial" w:hAnsi="Arial" w:cs="Arial"/>
          <w:b/>
          <w:sz w:val="22"/>
          <w:szCs w:val="22"/>
        </w:rPr>
        <w:t>,</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375723" w:rsidRPr="009D438D">
        <w:rPr>
          <w:rFonts w:ascii="Arial" w:hAnsi="Arial" w:cs="Arial"/>
          <w:b/>
          <w:sz w:val="22"/>
          <w:szCs w:val="22"/>
        </w:rPr>
        <w:t>REGISTRO DE PREÇOS PARA FUTURA E EVENTUAL A</w:t>
      </w:r>
      <w:r w:rsidR="00375723" w:rsidRPr="009D438D">
        <w:rPr>
          <w:rFonts w:ascii="Arial" w:hAnsi="Arial" w:cs="Arial"/>
          <w:b/>
          <w:color w:val="000000"/>
          <w:sz w:val="22"/>
          <w:szCs w:val="22"/>
        </w:rPr>
        <w:t>QUISIÇÃO DE MATERIAIS ODONTOLÓGICO</w:t>
      </w:r>
      <w:r w:rsidR="00375723">
        <w:rPr>
          <w:rFonts w:ascii="Arial" w:hAnsi="Arial" w:cs="Arial"/>
          <w:b/>
          <w:color w:val="000000"/>
          <w:sz w:val="22"/>
          <w:szCs w:val="22"/>
        </w:rPr>
        <w:t>S, LABORATORIAIS E RADIOLÓGICOS</w:t>
      </w:r>
      <w:r w:rsidR="00375723" w:rsidRPr="009D438D">
        <w:rPr>
          <w:rFonts w:ascii="Arial" w:hAnsi="Arial" w:cs="Arial"/>
          <w:b/>
          <w:color w:val="000000"/>
          <w:sz w:val="22"/>
          <w:szCs w:val="22"/>
        </w:rPr>
        <w:t xml:space="preserve"> PARA ATENDER A NECESSIDADE DA SECRETA</w:t>
      </w:r>
      <w:r w:rsidR="00375723">
        <w:rPr>
          <w:rFonts w:ascii="Arial" w:hAnsi="Arial" w:cs="Arial"/>
          <w:b/>
          <w:color w:val="000000"/>
          <w:sz w:val="22"/>
          <w:szCs w:val="22"/>
        </w:rPr>
        <w:t>RIA MUNICIPAL DE SAÚDE DO MUNICÍ</w:t>
      </w:r>
      <w:r w:rsidR="00375723" w:rsidRPr="009D438D">
        <w:rPr>
          <w:rFonts w:ascii="Arial" w:hAnsi="Arial" w:cs="Arial"/>
          <w:b/>
          <w:color w:val="000000"/>
          <w:sz w:val="22"/>
          <w:szCs w:val="22"/>
        </w:rPr>
        <w:t>PIO DE CASTANHEIRA</w:t>
      </w:r>
      <w:r w:rsidR="00375723" w:rsidRPr="009D438D">
        <w:rPr>
          <w:rFonts w:ascii="Arial" w:hAnsi="Arial" w:cs="Arial"/>
          <w:b/>
          <w:sz w:val="22"/>
          <w:szCs w:val="22"/>
        </w:rPr>
        <w:t>, ESTADO DE MATO GROSSO</w:t>
      </w:r>
      <w:r w:rsidR="001A1F81" w:rsidRPr="000B7694">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720D83" w:rsidRDefault="00720D83" w:rsidP="00720D83">
      <w:pPr>
        <w:pStyle w:val="PargrafodaLista"/>
        <w:suppressAutoHyphens/>
        <w:spacing w:after="200" w:line="276" w:lineRule="auto"/>
        <w:ind w:left="1068"/>
        <w:jc w:val="both"/>
        <w:rPr>
          <w:rFonts w:cs="Arial"/>
          <w:b/>
          <w:i/>
          <w:sz w:val="18"/>
          <w:szCs w:val="18"/>
          <w:u w:val="single"/>
        </w:rPr>
      </w:pPr>
    </w:p>
    <w:p w:rsidR="00720D83" w:rsidRPr="007235F5" w:rsidRDefault="00720D83" w:rsidP="00720D83">
      <w:pPr>
        <w:pStyle w:val="PargrafodaLista"/>
        <w:numPr>
          <w:ilvl w:val="0"/>
          <w:numId w:val="44"/>
        </w:numPr>
        <w:suppressAutoHyphens/>
        <w:spacing w:after="200" w:line="276" w:lineRule="auto"/>
        <w:jc w:val="both"/>
        <w:rPr>
          <w:rFonts w:ascii="Arial" w:hAnsi="Arial" w:cs="Arial"/>
          <w:b/>
          <w:szCs w:val="18"/>
          <w:u w:val="single"/>
        </w:rPr>
      </w:pPr>
      <w:r w:rsidRPr="007235F5">
        <w:rPr>
          <w:rFonts w:ascii="Arial" w:hAnsi="Arial" w:cs="Arial"/>
          <w:b/>
          <w:szCs w:val="18"/>
          <w:u w:val="single"/>
        </w:rPr>
        <w:t>RAIO X</w:t>
      </w:r>
    </w:p>
    <w:tbl>
      <w:tblPr>
        <w:tblW w:w="549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4"/>
        <w:gridCol w:w="1418"/>
        <w:gridCol w:w="993"/>
        <w:gridCol w:w="1418"/>
        <w:gridCol w:w="1276"/>
        <w:gridCol w:w="1559"/>
      </w:tblGrid>
      <w:tr w:rsidR="00134BE8" w:rsidTr="00134BE8">
        <w:trPr>
          <w:trHeight w:val="521"/>
        </w:trPr>
        <w:tc>
          <w:tcPr>
            <w:tcW w:w="1987" w:type="pct"/>
            <w:shd w:val="clear" w:color="auto" w:fill="auto"/>
            <w:noWrap/>
            <w:vAlign w:val="bottom"/>
            <w:hideMark/>
          </w:tcPr>
          <w:p w:rsidR="00720D83" w:rsidRPr="00984A74" w:rsidRDefault="00984A74" w:rsidP="00984A74">
            <w:pPr>
              <w:jc w:val="center"/>
              <w:rPr>
                <w:rFonts w:ascii="Arial" w:hAnsi="Arial" w:cs="Arial"/>
                <w:b/>
                <w:bCs/>
                <w:color w:val="000000"/>
                <w:szCs w:val="18"/>
              </w:rPr>
            </w:pPr>
            <w:r w:rsidRPr="00984A74">
              <w:rPr>
                <w:rFonts w:ascii="Arial" w:hAnsi="Arial" w:cs="Arial"/>
                <w:b/>
                <w:bCs/>
                <w:color w:val="000000"/>
                <w:szCs w:val="18"/>
              </w:rPr>
              <w:t>ITEM</w:t>
            </w:r>
          </w:p>
        </w:tc>
        <w:tc>
          <w:tcPr>
            <w:tcW w:w="641" w:type="pct"/>
            <w:shd w:val="clear" w:color="auto" w:fill="auto"/>
            <w:noWrap/>
            <w:vAlign w:val="bottom"/>
            <w:hideMark/>
          </w:tcPr>
          <w:p w:rsidR="00720D83" w:rsidRPr="00984A74" w:rsidRDefault="00984A74" w:rsidP="00A35052">
            <w:pPr>
              <w:rPr>
                <w:rFonts w:ascii="Arial" w:hAnsi="Arial" w:cs="Arial"/>
                <w:b/>
                <w:bCs/>
                <w:color w:val="000000"/>
                <w:szCs w:val="18"/>
              </w:rPr>
            </w:pPr>
            <w:r w:rsidRPr="00984A74">
              <w:rPr>
                <w:rFonts w:ascii="Arial" w:hAnsi="Arial" w:cs="Arial"/>
                <w:b/>
                <w:bCs/>
                <w:color w:val="000000"/>
                <w:szCs w:val="18"/>
              </w:rPr>
              <w:t xml:space="preserve">DESCRIÇÃO </w:t>
            </w:r>
          </w:p>
        </w:tc>
        <w:tc>
          <w:tcPr>
            <w:tcW w:w="449" w:type="pct"/>
            <w:vAlign w:val="bottom"/>
          </w:tcPr>
          <w:p w:rsidR="00720D83" w:rsidRPr="00984A74" w:rsidRDefault="00984A74" w:rsidP="00A35052">
            <w:pPr>
              <w:jc w:val="both"/>
              <w:rPr>
                <w:rFonts w:ascii="Arial" w:hAnsi="Arial" w:cs="Arial"/>
                <w:b/>
                <w:bCs/>
                <w:color w:val="000000"/>
                <w:szCs w:val="18"/>
              </w:rPr>
            </w:pPr>
            <w:r w:rsidRPr="00984A74">
              <w:rPr>
                <w:rFonts w:ascii="Arial" w:hAnsi="Arial" w:cs="Arial"/>
                <w:b/>
                <w:bCs/>
                <w:color w:val="000000"/>
                <w:szCs w:val="18"/>
              </w:rPr>
              <w:t>QUANT.</w:t>
            </w:r>
          </w:p>
        </w:tc>
        <w:tc>
          <w:tcPr>
            <w:tcW w:w="641" w:type="pct"/>
            <w:vAlign w:val="center"/>
          </w:tcPr>
          <w:p w:rsidR="00134BE8" w:rsidRDefault="00134BE8" w:rsidP="00A35052">
            <w:pPr>
              <w:rPr>
                <w:rFonts w:ascii="Arial" w:hAnsi="Arial" w:cs="Arial"/>
                <w:b/>
                <w:bCs/>
                <w:color w:val="000000"/>
                <w:szCs w:val="18"/>
              </w:rPr>
            </w:pPr>
          </w:p>
          <w:p w:rsidR="00720D83" w:rsidRPr="00984A74" w:rsidRDefault="00984A74" w:rsidP="00A35052">
            <w:pPr>
              <w:rPr>
                <w:rFonts w:ascii="Arial" w:hAnsi="Arial" w:cs="Arial"/>
                <w:b/>
                <w:bCs/>
                <w:color w:val="000000"/>
                <w:szCs w:val="18"/>
              </w:rPr>
            </w:pPr>
            <w:r w:rsidRPr="00984A74">
              <w:rPr>
                <w:rFonts w:ascii="Arial" w:hAnsi="Arial" w:cs="Arial"/>
                <w:b/>
                <w:bCs/>
                <w:color w:val="000000"/>
                <w:szCs w:val="18"/>
              </w:rPr>
              <w:t>VALOR UNIT.</w:t>
            </w:r>
          </w:p>
        </w:tc>
        <w:tc>
          <w:tcPr>
            <w:tcW w:w="577" w:type="pct"/>
            <w:shd w:val="clear" w:color="auto" w:fill="auto"/>
            <w:noWrap/>
            <w:vAlign w:val="bottom"/>
          </w:tcPr>
          <w:p w:rsidR="00720D83" w:rsidRPr="00984A74" w:rsidRDefault="00984A74" w:rsidP="00134BE8">
            <w:pPr>
              <w:jc w:val="center"/>
              <w:rPr>
                <w:rFonts w:ascii="Arial" w:hAnsi="Arial" w:cs="Arial"/>
                <w:b/>
                <w:bCs/>
                <w:color w:val="000000"/>
                <w:szCs w:val="18"/>
              </w:rPr>
            </w:pPr>
            <w:r w:rsidRPr="00984A74">
              <w:rPr>
                <w:rFonts w:ascii="Arial" w:hAnsi="Arial" w:cs="Arial"/>
                <w:b/>
                <w:bCs/>
                <w:color w:val="000000"/>
                <w:szCs w:val="18"/>
              </w:rPr>
              <w:t>VALOR TOTAL</w:t>
            </w:r>
          </w:p>
        </w:tc>
        <w:tc>
          <w:tcPr>
            <w:tcW w:w="705" w:type="pct"/>
          </w:tcPr>
          <w:p w:rsidR="00720D83" w:rsidRPr="00984A74" w:rsidRDefault="00720D83" w:rsidP="00134BE8">
            <w:pPr>
              <w:jc w:val="center"/>
              <w:rPr>
                <w:rFonts w:ascii="Arial" w:hAnsi="Arial" w:cs="Arial"/>
                <w:b/>
                <w:bCs/>
                <w:color w:val="000000"/>
                <w:szCs w:val="18"/>
              </w:rPr>
            </w:pPr>
          </w:p>
          <w:p w:rsidR="00720D83" w:rsidRPr="00984A74" w:rsidRDefault="00720D83" w:rsidP="00134BE8">
            <w:pPr>
              <w:jc w:val="center"/>
              <w:rPr>
                <w:rFonts w:ascii="Arial" w:hAnsi="Arial" w:cs="Arial"/>
                <w:b/>
                <w:bCs/>
                <w:color w:val="000000"/>
                <w:szCs w:val="18"/>
              </w:rPr>
            </w:pPr>
          </w:p>
          <w:p w:rsidR="00720D83" w:rsidRPr="00984A74" w:rsidRDefault="00720D83" w:rsidP="00134BE8">
            <w:pPr>
              <w:jc w:val="center"/>
              <w:rPr>
                <w:rFonts w:ascii="Arial" w:hAnsi="Arial" w:cs="Arial"/>
                <w:b/>
                <w:bCs/>
                <w:color w:val="000000"/>
                <w:szCs w:val="18"/>
              </w:rPr>
            </w:pPr>
            <w:r w:rsidRPr="00984A74">
              <w:rPr>
                <w:rFonts w:ascii="Arial" w:hAnsi="Arial" w:cs="Arial"/>
                <w:b/>
                <w:bCs/>
                <w:color w:val="000000"/>
                <w:szCs w:val="18"/>
              </w:rPr>
              <w:t>MARCA</w:t>
            </w:r>
          </w:p>
        </w:tc>
      </w:tr>
      <w:tr w:rsidR="00134BE8" w:rsidRPr="00D216BE" w:rsidTr="00134BE8">
        <w:trPr>
          <w:trHeight w:val="521"/>
        </w:trPr>
        <w:tc>
          <w:tcPr>
            <w:tcW w:w="19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A35052">
            <w:pPr>
              <w:rPr>
                <w:rFonts w:ascii="Arial" w:hAnsi="Arial" w:cs="Arial"/>
                <w:bCs/>
                <w:color w:val="000000"/>
                <w:szCs w:val="18"/>
              </w:rPr>
            </w:pPr>
            <w:r w:rsidRPr="00984A74">
              <w:rPr>
                <w:rFonts w:ascii="Arial" w:hAnsi="Arial" w:cs="Arial"/>
                <w:bCs/>
                <w:color w:val="000000"/>
                <w:szCs w:val="18"/>
              </w:rPr>
              <w:t>8) CHASSIS RADIOGRAFICO COM ECRÃ SEM JANELA 35X43</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Unidade</w:t>
            </w:r>
          </w:p>
        </w:tc>
        <w:tc>
          <w:tcPr>
            <w:tcW w:w="449" w:type="pct"/>
            <w:tcBorders>
              <w:top w:val="single" w:sz="4" w:space="0" w:color="auto"/>
              <w:left w:val="single" w:sz="4" w:space="0" w:color="auto"/>
              <w:bottom w:val="single" w:sz="4" w:space="0" w:color="auto"/>
              <w:right w:val="single" w:sz="4" w:space="0" w:color="auto"/>
            </w:tcBorders>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1</w:t>
            </w:r>
          </w:p>
        </w:tc>
        <w:tc>
          <w:tcPr>
            <w:tcW w:w="641" w:type="pct"/>
            <w:tcBorders>
              <w:top w:val="single" w:sz="4" w:space="0" w:color="auto"/>
              <w:left w:val="single" w:sz="4" w:space="0" w:color="auto"/>
              <w:bottom w:val="single" w:sz="4" w:space="0" w:color="auto"/>
              <w:right w:val="single" w:sz="4" w:space="0" w:color="auto"/>
            </w:tcBorders>
            <w:vAlign w:val="center"/>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R$ 2.186,44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R$ 2.186,44</w:t>
            </w:r>
          </w:p>
        </w:tc>
        <w:tc>
          <w:tcPr>
            <w:tcW w:w="705" w:type="pct"/>
            <w:tcBorders>
              <w:top w:val="single" w:sz="4" w:space="0" w:color="auto"/>
              <w:left w:val="single" w:sz="4" w:space="0" w:color="auto"/>
              <w:bottom w:val="single" w:sz="4" w:space="0" w:color="auto"/>
              <w:right w:val="single" w:sz="4" w:space="0" w:color="auto"/>
            </w:tcBorders>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LUMAX</w:t>
            </w:r>
          </w:p>
        </w:tc>
      </w:tr>
      <w:tr w:rsidR="00134BE8" w:rsidTr="00134BE8">
        <w:trPr>
          <w:trHeight w:val="521"/>
        </w:trPr>
        <w:tc>
          <w:tcPr>
            <w:tcW w:w="19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A35052">
            <w:pPr>
              <w:rPr>
                <w:rFonts w:ascii="Arial" w:hAnsi="Arial" w:cs="Arial"/>
                <w:bCs/>
                <w:color w:val="000000"/>
                <w:szCs w:val="18"/>
              </w:rPr>
            </w:pPr>
            <w:r w:rsidRPr="00984A74">
              <w:rPr>
                <w:rFonts w:ascii="Arial" w:hAnsi="Arial" w:cs="Arial"/>
                <w:bCs/>
                <w:color w:val="000000"/>
                <w:szCs w:val="18"/>
              </w:rPr>
              <w:t>9) CHASSIS RADIOGRAFICO COM ECRÃ SEM JANELA 30X40</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Unidades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R$ 1.807,92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R$ 3.615,84</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LUMAX</w:t>
            </w:r>
          </w:p>
        </w:tc>
      </w:tr>
      <w:tr w:rsidR="00134BE8" w:rsidTr="00134BE8">
        <w:trPr>
          <w:trHeight w:val="521"/>
        </w:trPr>
        <w:tc>
          <w:tcPr>
            <w:tcW w:w="19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A35052">
            <w:pPr>
              <w:rPr>
                <w:rFonts w:ascii="Arial" w:hAnsi="Arial" w:cs="Arial"/>
                <w:bCs/>
                <w:color w:val="000000"/>
                <w:szCs w:val="18"/>
              </w:rPr>
            </w:pPr>
            <w:r w:rsidRPr="00984A74">
              <w:rPr>
                <w:rFonts w:ascii="Arial" w:hAnsi="Arial" w:cs="Arial"/>
                <w:bCs/>
                <w:color w:val="000000"/>
                <w:szCs w:val="18"/>
              </w:rPr>
              <w:t>10) CHASSIS RADIOGRAFICO COM ECRÃ SEM JANELA 35X35</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Unidade</w:t>
            </w:r>
          </w:p>
        </w:tc>
        <w:tc>
          <w:tcPr>
            <w:tcW w:w="449" w:type="pct"/>
            <w:tcBorders>
              <w:top w:val="single" w:sz="4" w:space="0" w:color="auto"/>
              <w:left w:val="single" w:sz="4" w:space="0" w:color="auto"/>
              <w:bottom w:val="single" w:sz="4" w:space="0" w:color="auto"/>
              <w:right w:val="single" w:sz="4" w:space="0" w:color="auto"/>
            </w:tcBorders>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1</w:t>
            </w:r>
          </w:p>
        </w:tc>
        <w:tc>
          <w:tcPr>
            <w:tcW w:w="641" w:type="pct"/>
            <w:tcBorders>
              <w:top w:val="single" w:sz="4" w:space="0" w:color="auto"/>
              <w:left w:val="single" w:sz="4" w:space="0" w:color="auto"/>
              <w:bottom w:val="single" w:sz="4" w:space="0" w:color="auto"/>
              <w:right w:val="single" w:sz="4" w:space="0" w:color="auto"/>
            </w:tcBorders>
            <w:vAlign w:val="center"/>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R$ 1.880,78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R$ 1.880,78</w:t>
            </w:r>
          </w:p>
        </w:tc>
        <w:tc>
          <w:tcPr>
            <w:tcW w:w="705" w:type="pct"/>
            <w:tcBorders>
              <w:top w:val="single" w:sz="4" w:space="0" w:color="auto"/>
              <w:left w:val="single" w:sz="4" w:space="0" w:color="auto"/>
              <w:bottom w:val="single" w:sz="4" w:space="0" w:color="auto"/>
              <w:right w:val="single" w:sz="4" w:space="0" w:color="auto"/>
            </w:tcBorders>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LUMAX</w:t>
            </w:r>
          </w:p>
        </w:tc>
      </w:tr>
      <w:tr w:rsidR="00134BE8" w:rsidTr="00134BE8">
        <w:trPr>
          <w:trHeight w:val="521"/>
        </w:trPr>
        <w:tc>
          <w:tcPr>
            <w:tcW w:w="19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A35052">
            <w:pPr>
              <w:rPr>
                <w:rFonts w:ascii="Arial" w:hAnsi="Arial" w:cs="Arial"/>
                <w:bCs/>
                <w:color w:val="000000"/>
                <w:szCs w:val="18"/>
              </w:rPr>
            </w:pPr>
            <w:r w:rsidRPr="00984A74">
              <w:rPr>
                <w:rFonts w:ascii="Arial" w:hAnsi="Arial" w:cs="Arial"/>
                <w:bCs/>
                <w:color w:val="000000"/>
                <w:szCs w:val="18"/>
              </w:rPr>
              <w:t>11) CHASSIS RADIOGRAFICO COM ECRÃ SEM JANELA 24X30</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Unidade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R$ 1.230,05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R$ 1.230,05</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LUMAX</w:t>
            </w:r>
          </w:p>
        </w:tc>
      </w:tr>
      <w:tr w:rsidR="00134BE8" w:rsidTr="00134BE8">
        <w:trPr>
          <w:trHeight w:val="521"/>
        </w:trPr>
        <w:tc>
          <w:tcPr>
            <w:tcW w:w="19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720D83" w:rsidP="00A35052">
            <w:pPr>
              <w:rPr>
                <w:rFonts w:ascii="Arial" w:hAnsi="Arial" w:cs="Arial"/>
                <w:bCs/>
                <w:color w:val="000000"/>
                <w:szCs w:val="18"/>
              </w:rPr>
            </w:pPr>
            <w:r w:rsidRPr="00984A74">
              <w:rPr>
                <w:rFonts w:ascii="Arial" w:hAnsi="Arial" w:cs="Arial"/>
                <w:bCs/>
                <w:color w:val="000000"/>
                <w:szCs w:val="18"/>
              </w:rPr>
              <w:t>12) CHASSIS RADIOGRAFICO COM ECRÃ SEM JANELA 18X24</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984A74" w:rsidRDefault="00134BE8" w:rsidP="00134BE8">
            <w:pPr>
              <w:jc w:val="center"/>
              <w:rPr>
                <w:rFonts w:ascii="Arial" w:hAnsi="Arial" w:cs="Arial"/>
                <w:bCs/>
                <w:color w:val="000000"/>
                <w:szCs w:val="18"/>
              </w:rPr>
            </w:pPr>
            <w:r>
              <w:rPr>
                <w:rFonts w:ascii="Arial" w:hAnsi="Arial" w:cs="Arial"/>
                <w:bCs/>
                <w:color w:val="000000"/>
                <w:szCs w:val="18"/>
              </w:rPr>
              <w:t>Unidade</w:t>
            </w:r>
          </w:p>
        </w:tc>
        <w:tc>
          <w:tcPr>
            <w:tcW w:w="449" w:type="pct"/>
            <w:tcBorders>
              <w:top w:val="single" w:sz="4" w:space="0" w:color="auto"/>
              <w:left w:val="single" w:sz="4" w:space="0" w:color="auto"/>
              <w:bottom w:val="single" w:sz="4" w:space="0" w:color="auto"/>
              <w:right w:val="single" w:sz="4" w:space="0" w:color="auto"/>
            </w:tcBorders>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2</w:t>
            </w:r>
          </w:p>
        </w:tc>
        <w:tc>
          <w:tcPr>
            <w:tcW w:w="641" w:type="pct"/>
            <w:tcBorders>
              <w:top w:val="single" w:sz="4" w:space="0" w:color="auto"/>
              <w:left w:val="single" w:sz="4" w:space="0" w:color="auto"/>
              <w:bottom w:val="single" w:sz="4" w:space="0" w:color="auto"/>
              <w:right w:val="single" w:sz="4" w:space="0" w:color="auto"/>
            </w:tcBorders>
            <w:vAlign w:val="center"/>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R$ 963,02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R$ 1.926,04</w:t>
            </w:r>
          </w:p>
        </w:tc>
        <w:tc>
          <w:tcPr>
            <w:tcW w:w="705" w:type="pct"/>
            <w:tcBorders>
              <w:top w:val="single" w:sz="4" w:space="0" w:color="auto"/>
              <w:left w:val="single" w:sz="4" w:space="0" w:color="auto"/>
              <w:bottom w:val="single" w:sz="4" w:space="0" w:color="auto"/>
              <w:right w:val="single" w:sz="4" w:space="0" w:color="auto"/>
            </w:tcBorders>
          </w:tcPr>
          <w:p w:rsidR="00134BE8" w:rsidRDefault="00134BE8" w:rsidP="00134BE8">
            <w:pPr>
              <w:jc w:val="center"/>
              <w:rPr>
                <w:rFonts w:ascii="Arial" w:hAnsi="Arial" w:cs="Arial"/>
                <w:bCs/>
                <w:color w:val="000000"/>
                <w:szCs w:val="18"/>
              </w:rPr>
            </w:pPr>
          </w:p>
          <w:p w:rsidR="00720D83" w:rsidRPr="00984A74" w:rsidRDefault="00720D83" w:rsidP="00134BE8">
            <w:pPr>
              <w:jc w:val="center"/>
              <w:rPr>
                <w:rFonts w:ascii="Arial" w:hAnsi="Arial" w:cs="Arial"/>
                <w:bCs/>
                <w:color w:val="000000"/>
                <w:szCs w:val="18"/>
              </w:rPr>
            </w:pPr>
            <w:r w:rsidRPr="00984A74">
              <w:rPr>
                <w:rFonts w:ascii="Arial" w:hAnsi="Arial" w:cs="Arial"/>
                <w:bCs/>
                <w:color w:val="000000"/>
                <w:szCs w:val="18"/>
              </w:rPr>
              <w:t>LUMAX</w:t>
            </w:r>
          </w:p>
        </w:tc>
      </w:tr>
      <w:tr w:rsidR="00134BE8" w:rsidRPr="00134BE8" w:rsidTr="00134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4295" w:type="pct"/>
            <w:gridSpan w:val="5"/>
            <w:tcBorders>
              <w:top w:val="nil"/>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A35052">
            <w:pPr>
              <w:rPr>
                <w:rFonts w:ascii="Arial" w:hAnsi="Arial" w:cs="Arial"/>
                <w:b/>
              </w:rPr>
            </w:pPr>
          </w:p>
          <w:p w:rsidR="00984A74" w:rsidRPr="00134BE8" w:rsidRDefault="00984A74" w:rsidP="00134BE8">
            <w:pPr>
              <w:jc w:val="both"/>
              <w:rPr>
                <w:rFonts w:ascii="Arial" w:hAnsi="Arial" w:cs="Arial"/>
                <w:b/>
              </w:rPr>
            </w:pPr>
            <w:r w:rsidRPr="00134BE8">
              <w:rPr>
                <w:rFonts w:ascii="Arial" w:hAnsi="Arial" w:cs="Arial"/>
                <w:b/>
                <w:szCs w:val="18"/>
              </w:rPr>
              <w:t xml:space="preserve">VALOR TOTAL: R$ </w:t>
            </w:r>
            <w:r w:rsidR="00134BE8" w:rsidRPr="00134BE8">
              <w:rPr>
                <w:rFonts w:ascii="Arial" w:hAnsi="Arial" w:cs="Arial"/>
                <w:b/>
                <w:color w:val="000000"/>
              </w:rPr>
              <w:t>10.839,15</w:t>
            </w:r>
            <w:r w:rsidRPr="00134BE8">
              <w:rPr>
                <w:rFonts w:ascii="Arial" w:hAnsi="Arial" w:cs="Arial"/>
                <w:b/>
                <w:szCs w:val="18"/>
              </w:rPr>
              <w:t xml:space="preserve"> (</w:t>
            </w:r>
            <w:r w:rsidR="00134BE8" w:rsidRPr="00134BE8">
              <w:rPr>
                <w:rFonts w:ascii="Arial" w:hAnsi="Arial" w:cs="Arial"/>
                <w:b/>
                <w:szCs w:val="18"/>
              </w:rPr>
              <w:t>dez mil,</w:t>
            </w:r>
            <w:r w:rsidRPr="00134BE8">
              <w:rPr>
                <w:rFonts w:ascii="Arial" w:hAnsi="Arial" w:cs="Arial"/>
                <w:b/>
                <w:szCs w:val="18"/>
              </w:rPr>
              <w:t xml:space="preserve"> </w:t>
            </w:r>
            <w:r w:rsidR="00134BE8" w:rsidRPr="00134BE8">
              <w:rPr>
                <w:rFonts w:ascii="Arial" w:hAnsi="Arial" w:cs="Arial"/>
                <w:b/>
                <w:szCs w:val="18"/>
              </w:rPr>
              <w:t>oitocentos e trinta e nove reais e quinze centavos</w:t>
            </w:r>
            <w:r w:rsidRPr="00134BE8">
              <w:rPr>
                <w:rFonts w:ascii="Arial" w:hAnsi="Arial" w:cs="Arial"/>
                <w:b/>
                <w:szCs w:val="18"/>
              </w:rPr>
              <w:t>)</w:t>
            </w:r>
            <w:r w:rsidRPr="00134BE8">
              <w:rPr>
                <w:rFonts w:ascii="Arial" w:hAnsi="Arial" w:cs="Arial"/>
                <w:b/>
              </w:rPr>
              <w:t xml:space="preserve">                                                                                                                                                                                                                          </w:t>
            </w:r>
          </w:p>
        </w:tc>
        <w:tc>
          <w:tcPr>
            <w:tcW w:w="705" w:type="pct"/>
            <w:tcBorders>
              <w:top w:val="nil"/>
              <w:left w:val="single" w:sz="4" w:space="0" w:color="auto"/>
              <w:bottom w:val="single" w:sz="4" w:space="0" w:color="auto"/>
              <w:right w:val="single" w:sz="4" w:space="0" w:color="auto"/>
            </w:tcBorders>
          </w:tcPr>
          <w:p w:rsidR="00134BE8" w:rsidRDefault="00134BE8" w:rsidP="00134BE8">
            <w:pPr>
              <w:rPr>
                <w:rFonts w:ascii="Arial" w:hAnsi="Arial" w:cs="Arial"/>
                <w:b/>
                <w:color w:val="000000"/>
              </w:rPr>
            </w:pPr>
          </w:p>
          <w:p w:rsidR="00984A74" w:rsidRPr="00134BE8" w:rsidRDefault="00984A74" w:rsidP="00134BE8">
            <w:pPr>
              <w:rPr>
                <w:rFonts w:ascii="Arial" w:hAnsi="Arial" w:cs="Arial"/>
                <w:b/>
                <w:color w:val="000000"/>
              </w:rPr>
            </w:pPr>
            <w:r w:rsidRPr="00134BE8">
              <w:rPr>
                <w:rFonts w:ascii="Arial" w:hAnsi="Arial" w:cs="Arial"/>
                <w:b/>
                <w:color w:val="000000"/>
              </w:rPr>
              <w:t>R$ 1</w:t>
            </w:r>
            <w:r w:rsidR="00134BE8" w:rsidRPr="00134BE8">
              <w:rPr>
                <w:rFonts w:ascii="Arial" w:hAnsi="Arial" w:cs="Arial"/>
                <w:b/>
                <w:color w:val="000000"/>
              </w:rPr>
              <w:t>0</w:t>
            </w:r>
            <w:r w:rsidRPr="00134BE8">
              <w:rPr>
                <w:rFonts w:ascii="Arial" w:hAnsi="Arial" w:cs="Arial"/>
                <w:b/>
                <w:color w:val="000000"/>
              </w:rPr>
              <w:t>.</w:t>
            </w:r>
            <w:r w:rsidR="00134BE8" w:rsidRPr="00134BE8">
              <w:rPr>
                <w:rFonts w:ascii="Arial" w:hAnsi="Arial" w:cs="Arial"/>
                <w:b/>
                <w:color w:val="000000"/>
              </w:rPr>
              <w:t>839,15</w:t>
            </w:r>
          </w:p>
        </w:tc>
      </w:tr>
    </w:tbl>
    <w:p w:rsidR="004212F9" w:rsidRPr="00134BE8" w:rsidRDefault="004212F9" w:rsidP="00C42025">
      <w:pPr>
        <w:ind w:left="708"/>
        <w:jc w:val="center"/>
        <w:rPr>
          <w:rFonts w:ascii="Arial" w:hAnsi="Arial" w:cs="Arial"/>
          <w:b/>
          <w:sz w:val="22"/>
          <w:szCs w:val="22"/>
          <w:bdr w:val="single" w:sz="4" w:space="0" w:color="auto" w:frame="1"/>
        </w:rPr>
      </w:pPr>
    </w:p>
    <w:p w:rsidR="00720D83" w:rsidRDefault="00720D83" w:rsidP="00C42025">
      <w:pPr>
        <w:ind w:left="708"/>
        <w:jc w:val="center"/>
        <w:rPr>
          <w:rFonts w:ascii="Arial" w:hAnsi="Arial" w:cs="Arial"/>
          <w:b/>
          <w:sz w:val="22"/>
          <w:szCs w:val="22"/>
          <w:bdr w:val="single" w:sz="4" w:space="0" w:color="auto" w:frame="1"/>
        </w:rPr>
      </w:pPr>
    </w:p>
    <w:p w:rsidR="00720D83" w:rsidRDefault="00720D83" w:rsidP="00C42025">
      <w:pPr>
        <w:ind w:left="708"/>
        <w:jc w:val="center"/>
        <w:rPr>
          <w:rFonts w:ascii="Arial" w:hAnsi="Arial" w:cs="Arial"/>
          <w:b/>
          <w:sz w:val="22"/>
          <w:szCs w:val="22"/>
          <w:bdr w:val="single" w:sz="4" w:space="0" w:color="auto" w:frame="1"/>
        </w:rPr>
      </w:pPr>
    </w:p>
    <w:p w:rsidR="00720D83" w:rsidRPr="007235F5" w:rsidRDefault="00720D83" w:rsidP="00720D83">
      <w:pPr>
        <w:pStyle w:val="PargrafodaLista"/>
        <w:numPr>
          <w:ilvl w:val="0"/>
          <w:numId w:val="45"/>
        </w:numPr>
        <w:suppressAutoHyphens/>
        <w:jc w:val="both"/>
        <w:rPr>
          <w:rFonts w:ascii="Arial" w:hAnsi="Arial" w:cs="Arial"/>
          <w:b/>
          <w:color w:val="000000"/>
          <w:u w:val="single"/>
        </w:rPr>
      </w:pPr>
      <w:r w:rsidRPr="007235F5">
        <w:rPr>
          <w:rFonts w:ascii="Arial" w:hAnsi="Arial" w:cs="Arial"/>
          <w:b/>
          <w:color w:val="000000"/>
          <w:u w:val="single"/>
        </w:rPr>
        <w:t xml:space="preserve">Laboratório </w:t>
      </w:r>
    </w:p>
    <w:p w:rsidR="00720D83" w:rsidRDefault="00720D83" w:rsidP="00C42025">
      <w:pPr>
        <w:ind w:left="708"/>
        <w:jc w:val="center"/>
        <w:rPr>
          <w:rFonts w:ascii="Arial" w:hAnsi="Arial" w:cs="Arial"/>
          <w:b/>
          <w:sz w:val="22"/>
          <w:szCs w:val="22"/>
          <w:bdr w:val="single" w:sz="4" w:space="0" w:color="auto" w:frame="1"/>
        </w:rPr>
      </w:pPr>
    </w:p>
    <w:tbl>
      <w:tblPr>
        <w:tblW w:w="549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1418"/>
        <w:gridCol w:w="1559"/>
        <w:gridCol w:w="1276"/>
        <w:gridCol w:w="1276"/>
        <w:gridCol w:w="1701"/>
      </w:tblGrid>
      <w:tr w:rsidR="00134BE8" w:rsidTr="00134BE8">
        <w:trPr>
          <w:trHeight w:val="600"/>
        </w:trPr>
        <w:tc>
          <w:tcPr>
            <w:tcW w:w="1731" w:type="pct"/>
            <w:shd w:val="clear" w:color="auto" w:fill="auto"/>
            <w:noWrap/>
            <w:vAlign w:val="bottom"/>
            <w:hideMark/>
          </w:tcPr>
          <w:p w:rsidR="00720D83" w:rsidRPr="00134BE8" w:rsidRDefault="00134BE8" w:rsidP="00134BE8">
            <w:pPr>
              <w:jc w:val="center"/>
              <w:rPr>
                <w:rFonts w:ascii="Arial" w:hAnsi="Arial" w:cs="Arial"/>
                <w:b/>
                <w:bCs/>
                <w:color w:val="000000"/>
              </w:rPr>
            </w:pPr>
            <w:r w:rsidRPr="00134BE8">
              <w:rPr>
                <w:rFonts w:ascii="Arial" w:hAnsi="Arial" w:cs="Arial"/>
                <w:b/>
                <w:bCs/>
                <w:color w:val="000000"/>
              </w:rPr>
              <w:t>ITEM</w:t>
            </w:r>
          </w:p>
        </w:tc>
        <w:tc>
          <w:tcPr>
            <w:tcW w:w="641" w:type="pct"/>
            <w:vAlign w:val="bottom"/>
          </w:tcPr>
          <w:p w:rsidR="00720D83" w:rsidRPr="00134BE8" w:rsidRDefault="00720D83" w:rsidP="00134BE8">
            <w:pPr>
              <w:jc w:val="center"/>
              <w:rPr>
                <w:rFonts w:ascii="Arial" w:hAnsi="Arial" w:cs="Arial"/>
                <w:b/>
                <w:bCs/>
                <w:color w:val="000000"/>
              </w:rPr>
            </w:pPr>
          </w:p>
          <w:p w:rsidR="00720D83" w:rsidRPr="00134BE8" w:rsidRDefault="00134BE8" w:rsidP="00134BE8">
            <w:pPr>
              <w:jc w:val="center"/>
              <w:rPr>
                <w:rFonts w:ascii="Arial" w:hAnsi="Arial" w:cs="Arial"/>
                <w:b/>
                <w:bCs/>
                <w:color w:val="000000"/>
              </w:rPr>
            </w:pPr>
            <w:r w:rsidRPr="00134BE8">
              <w:rPr>
                <w:rFonts w:ascii="Arial" w:hAnsi="Arial" w:cs="Arial"/>
                <w:b/>
                <w:bCs/>
                <w:color w:val="000000"/>
              </w:rPr>
              <w:t>DESCRIÇÃO</w:t>
            </w:r>
          </w:p>
        </w:tc>
        <w:tc>
          <w:tcPr>
            <w:tcW w:w="705" w:type="pct"/>
            <w:shd w:val="clear" w:color="auto" w:fill="auto"/>
            <w:noWrap/>
            <w:vAlign w:val="bottom"/>
            <w:hideMark/>
          </w:tcPr>
          <w:p w:rsidR="00720D83" w:rsidRPr="00134BE8" w:rsidRDefault="00720D83" w:rsidP="00134BE8">
            <w:pPr>
              <w:jc w:val="center"/>
              <w:rPr>
                <w:rFonts w:ascii="Arial" w:hAnsi="Arial" w:cs="Arial"/>
                <w:b/>
                <w:bCs/>
                <w:color w:val="000000"/>
              </w:rPr>
            </w:pPr>
          </w:p>
          <w:p w:rsidR="00720D83" w:rsidRPr="00134BE8" w:rsidRDefault="00134BE8" w:rsidP="00134BE8">
            <w:pPr>
              <w:jc w:val="center"/>
              <w:rPr>
                <w:rFonts w:ascii="Arial" w:hAnsi="Arial" w:cs="Arial"/>
                <w:b/>
                <w:bCs/>
                <w:color w:val="000000"/>
              </w:rPr>
            </w:pPr>
            <w:r w:rsidRPr="00134BE8">
              <w:rPr>
                <w:rFonts w:ascii="Arial" w:hAnsi="Arial" w:cs="Arial"/>
                <w:b/>
                <w:bCs/>
                <w:color w:val="000000"/>
              </w:rPr>
              <w:t>QUANTIDADE</w:t>
            </w:r>
          </w:p>
        </w:tc>
        <w:tc>
          <w:tcPr>
            <w:tcW w:w="577" w:type="pct"/>
            <w:vAlign w:val="center"/>
          </w:tcPr>
          <w:p w:rsidR="00134BE8" w:rsidRDefault="00134BE8" w:rsidP="00134BE8">
            <w:pPr>
              <w:jc w:val="center"/>
              <w:rPr>
                <w:rFonts w:ascii="Arial" w:hAnsi="Arial" w:cs="Arial"/>
                <w:b/>
                <w:bCs/>
                <w:color w:val="000000"/>
              </w:rPr>
            </w:pPr>
          </w:p>
          <w:p w:rsidR="00720D83" w:rsidRPr="00134BE8" w:rsidRDefault="00134BE8" w:rsidP="00134BE8">
            <w:pPr>
              <w:jc w:val="center"/>
              <w:rPr>
                <w:rFonts w:ascii="Arial" w:hAnsi="Arial" w:cs="Arial"/>
                <w:b/>
                <w:bCs/>
                <w:color w:val="000000"/>
              </w:rPr>
            </w:pPr>
            <w:r w:rsidRPr="00134BE8">
              <w:rPr>
                <w:rFonts w:ascii="Arial" w:hAnsi="Arial" w:cs="Arial"/>
                <w:b/>
                <w:bCs/>
                <w:color w:val="000000"/>
              </w:rPr>
              <w:t>VALOR UNIT.</w:t>
            </w:r>
          </w:p>
        </w:tc>
        <w:tc>
          <w:tcPr>
            <w:tcW w:w="577" w:type="pct"/>
            <w:shd w:val="clear" w:color="auto" w:fill="auto"/>
            <w:noWrap/>
            <w:vAlign w:val="bottom"/>
          </w:tcPr>
          <w:p w:rsidR="00720D83" w:rsidRPr="00134BE8" w:rsidRDefault="00134BE8" w:rsidP="00134BE8">
            <w:pPr>
              <w:jc w:val="center"/>
              <w:rPr>
                <w:rFonts w:ascii="Arial" w:hAnsi="Arial" w:cs="Arial"/>
                <w:b/>
                <w:bCs/>
                <w:color w:val="000000"/>
              </w:rPr>
            </w:pPr>
            <w:r w:rsidRPr="00134BE8">
              <w:rPr>
                <w:rFonts w:ascii="Arial" w:hAnsi="Arial" w:cs="Arial"/>
                <w:b/>
                <w:bCs/>
                <w:color w:val="000000"/>
              </w:rPr>
              <w:t>VALOR TOTAL</w:t>
            </w:r>
          </w:p>
        </w:tc>
        <w:tc>
          <w:tcPr>
            <w:tcW w:w="769" w:type="pct"/>
          </w:tcPr>
          <w:p w:rsidR="00134BE8" w:rsidRDefault="00134BE8" w:rsidP="00134BE8">
            <w:pPr>
              <w:jc w:val="center"/>
              <w:rPr>
                <w:rFonts w:ascii="Arial" w:hAnsi="Arial" w:cs="Arial"/>
                <w:b/>
                <w:bCs/>
                <w:color w:val="000000"/>
              </w:rPr>
            </w:pPr>
          </w:p>
          <w:p w:rsidR="00134BE8" w:rsidRDefault="00134BE8" w:rsidP="00134BE8">
            <w:pPr>
              <w:jc w:val="center"/>
              <w:rPr>
                <w:rFonts w:ascii="Arial" w:hAnsi="Arial" w:cs="Arial"/>
                <w:b/>
                <w:bCs/>
                <w:color w:val="000000"/>
              </w:rPr>
            </w:pPr>
          </w:p>
          <w:p w:rsidR="00720D83" w:rsidRPr="00134BE8" w:rsidRDefault="00134BE8" w:rsidP="00134BE8">
            <w:pPr>
              <w:jc w:val="center"/>
              <w:rPr>
                <w:rFonts w:ascii="Arial" w:hAnsi="Arial" w:cs="Arial"/>
                <w:b/>
                <w:bCs/>
                <w:color w:val="000000"/>
              </w:rPr>
            </w:pPr>
            <w:r w:rsidRPr="00134BE8">
              <w:rPr>
                <w:rFonts w:ascii="Arial" w:hAnsi="Arial" w:cs="Arial"/>
                <w:b/>
                <w:bCs/>
                <w:color w:val="000000"/>
              </w:rPr>
              <w:t>MARCA</w:t>
            </w:r>
          </w:p>
        </w:tc>
      </w:tr>
      <w:tr w:rsidR="00643F9C" w:rsidRPr="007E0460" w:rsidTr="00643F9C">
        <w:trPr>
          <w:trHeight w:val="600"/>
        </w:trPr>
        <w:tc>
          <w:tcPr>
            <w:tcW w:w="1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134BE8" w:rsidRDefault="00720D83" w:rsidP="00A35052">
            <w:pPr>
              <w:rPr>
                <w:rFonts w:ascii="Arial" w:hAnsi="Arial" w:cs="Arial"/>
                <w:bCs/>
                <w:color w:val="000000"/>
              </w:rPr>
            </w:pPr>
            <w:r w:rsidRPr="00134BE8">
              <w:rPr>
                <w:rFonts w:ascii="Arial" w:hAnsi="Arial" w:cs="Arial"/>
                <w:bCs/>
                <w:color w:val="000000"/>
              </w:rPr>
              <w:t>19) CORANTE HEMATOLOGIA 3 X 500ML</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720D83" w:rsidRPr="00134BE8" w:rsidRDefault="00720D83" w:rsidP="00134BE8">
            <w:pPr>
              <w:jc w:val="center"/>
              <w:rPr>
                <w:rFonts w:ascii="Arial" w:hAnsi="Arial" w:cs="Arial"/>
                <w:bCs/>
                <w:color w:val="000000"/>
              </w:rPr>
            </w:pPr>
            <w:r w:rsidRPr="00134BE8">
              <w:rPr>
                <w:rFonts w:ascii="Arial" w:hAnsi="Arial" w:cs="Arial"/>
                <w:bCs/>
                <w:color w:val="000000"/>
              </w:rPr>
              <w:t>Caixas</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D83" w:rsidRPr="00134BE8" w:rsidRDefault="00720D83" w:rsidP="00134BE8">
            <w:pPr>
              <w:jc w:val="center"/>
              <w:rPr>
                <w:rFonts w:ascii="Arial" w:hAnsi="Arial" w:cs="Arial"/>
                <w:bCs/>
                <w:color w:val="000000"/>
              </w:rPr>
            </w:pPr>
            <w:r w:rsidRPr="00134BE8">
              <w:rPr>
                <w:rFonts w:ascii="Arial" w:hAnsi="Arial" w:cs="Arial"/>
                <w:bCs/>
                <w:color w:val="000000"/>
              </w:rPr>
              <w:t>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720D83" w:rsidRPr="00134BE8" w:rsidRDefault="00720D83" w:rsidP="00134BE8">
            <w:pPr>
              <w:jc w:val="center"/>
              <w:rPr>
                <w:rFonts w:ascii="Arial" w:hAnsi="Arial" w:cs="Arial"/>
                <w:bCs/>
                <w:color w:val="000000"/>
              </w:rPr>
            </w:pPr>
            <w:r w:rsidRPr="00134BE8">
              <w:rPr>
                <w:rFonts w:ascii="Arial" w:hAnsi="Arial" w:cs="Arial"/>
                <w:bCs/>
                <w:color w:val="000000"/>
              </w:rPr>
              <w:t>R$ 49,47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D83" w:rsidRPr="00134BE8" w:rsidRDefault="00720D83" w:rsidP="00134BE8">
            <w:pPr>
              <w:jc w:val="center"/>
              <w:rPr>
                <w:rFonts w:ascii="Arial" w:hAnsi="Arial" w:cs="Arial"/>
                <w:bCs/>
                <w:color w:val="000000"/>
              </w:rPr>
            </w:pPr>
            <w:r w:rsidRPr="00134BE8">
              <w:rPr>
                <w:rFonts w:ascii="Arial" w:hAnsi="Arial" w:cs="Arial"/>
                <w:bCs/>
                <w:color w:val="000000"/>
              </w:rPr>
              <w:t>R$ 494,70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720D83" w:rsidRPr="00134BE8" w:rsidRDefault="00720D83" w:rsidP="00134BE8">
            <w:pPr>
              <w:jc w:val="center"/>
              <w:rPr>
                <w:rFonts w:ascii="Arial" w:hAnsi="Arial" w:cs="Arial"/>
                <w:bCs/>
                <w:color w:val="FF0000"/>
              </w:rPr>
            </w:pPr>
            <w:r w:rsidRPr="00134BE8">
              <w:rPr>
                <w:rFonts w:ascii="Arial" w:hAnsi="Arial" w:cs="Arial"/>
                <w:bCs/>
                <w:color w:val="000000"/>
              </w:rPr>
              <w:t>RENYLAB</w:t>
            </w:r>
          </w:p>
        </w:tc>
      </w:tr>
      <w:tr w:rsidR="00134BE8" w:rsidRPr="00134BE8" w:rsidTr="00643F9C">
        <w:trPr>
          <w:trHeight w:val="600"/>
        </w:trPr>
        <w:tc>
          <w:tcPr>
            <w:tcW w:w="1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A35052">
            <w:pPr>
              <w:rPr>
                <w:rFonts w:ascii="Arial" w:hAnsi="Arial" w:cs="Arial"/>
                <w:bCs/>
                <w:color w:val="000000"/>
              </w:rPr>
            </w:pPr>
            <w:r w:rsidRPr="00134BE8">
              <w:rPr>
                <w:rFonts w:ascii="Arial" w:hAnsi="Arial" w:cs="Arial"/>
                <w:bCs/>
                <w:color w:val="000000"/>
              </w:rPr>
              <w:lastRenderedPageBreak/>
              <w:t>29) LAMINA FOSCA 26 X 76MM CX/50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Caixas</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134BE8">
            <w:pPr>
              <w:jc w:val="center"/>
              <w:rPr>
                <w:rFonts w:ascii="Arial" w:hAnsi="Arial" w:cs="Arial"/>
                <w:bCs/>
                <w:color w:val="000000"/>
              </w:rPr>
            </w:pPr>
            <w:r w:rsidRPr="00134BE8">
              <w:rPr>
                <w:rFonts w:ascii="Arial" w:hAnsi="Arial" w:cs="Arial"/>
                <w:bCs/>
                <w:color w:val="000000"/>
              </w:rPr>
              <w:t>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R$ 4,98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R$ 99,60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PRECISION</w:t>
            </w:r>
          </w:p>
        </w:tc>
      </w:tr>
      <w:tr w:rsidR="00134BE8" w:rsidRPr="00134BE8" w:rsidTr="00643F9C">
        <w:trPr>
          <w:trHeight w:val="600"/>
        </w:trPr>
        <w:tc>
          <w:tcPr>
            <w:tcW w:w="1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A35052">
            <w:pPr>
              <w:rPr>
                <w:rFonts w:ascii="Arial" w:hAnsi="Arial" w:cs="Arial"/>
                <w:bCs/>
                <w:color w:val="000000"/>
              </w:rPr>
            </w:pPr>
            <w:r w:rsidRPr="00134BE8">
              <w:rPr>
                <w:rFonts w:ascii="Arial" w:hAnsi="Arial" w:cs="Arial"/>
                <w:bCs/>
                <w:color w:val="000000"/>
              </w:rPr>
              <w:t>30) LAMINULA P/ MICROSCOPIA 22X22 C/100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Caixas</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134BE8">
            <w:pPr>
              <w:jc w:val="center"/>
              <w:rPr>
                <w:rFonts w:ascii="Arial" w:hAnsi="Arial" w:cs="Arial"/>
                <w:bCs/>
                <w:color w:val="000000"/>
              </w:rPr>
            </w:pPr>
            <w:r w:rsidRPr="00134BE8">
              <w:rPr>
                <w:rFonts w:ascii="Arial" w:hAnsi="Arial" w:cs="Arial"/>
                <w:bCs/>
                <w:color w:val="000000"/>
              </w:rPr>
              <w:t>10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R$ 2,80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R$ 28,00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984A74" w:rsidRPr="00134BE8" w:rsidRDefault="00984A74" w:rsidP="00134BE8">
            <w:pPr>
              <w:jc w:val="center"/>
              <w:rPr>
                <w:rFonts w:ascii="Arial" w:hAnsi="Arial" w:cs="Arial"/>
                <w:bCs/>
                <w:color w:val="000000"/>
              </w:rPr>
            </w:pPr>
            <w:r w:rsidRPr="00134BE8">
              <w:rPr>
                <w:rFonts w:ascii="Arial" w:hAnsi="Arial" w:cs="Arial"/>
                <w:bCs/>
                <w:color w:val="000000"/>
              </w:rPr>
              <w:t>PRECISION</w:t>
            </w:r>
          </w:p>
        </w:tc>
      </w:tr>
      <w:tr w:rsidR="00134BE8" w:rsidRPr="00134BE8" w:rsidTr="00643F9C">
        <w:trPr>
          <w:trHeight w:val="600"/>
        </w:trPr>
        <w:tc>
          <w:tcPr>
            <w:tcW w:w="1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A35052">
            <w:pPr>
              <w:rPr>
                <w:rFonts w:ascii="Arial" w:hAnsi="Arial" w:cs="Arial"/>
                <w:bCs/>
                <w:color w:val="000000"/>
              </w:rPr>
            </w:pPr>
            <w:r w:rsidRPr="00134BE8">
              <w:rPr>
                <w:rFonts w:ascii="Arial" w:hAnsi="Arial" w:cs="Arial"/>
                <w:bCs/>
                <w:color w:val="000000"/>
              </w:rPr>
              <w:t>36) MASCARA DESCARTÁVEL TRIPLA COM ELÁSTICO C/50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Caixas</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134BE8">
            <w:pPr>
              <w:jc w:val="center"/>
              <w:rPr>
                <w:rFonts w:ascii="Arial" w:hAnsi="Arial" w:cs="Arial"/>
                <w:bCs/>
                <w:color w:val="000000"/>
              </w:rPr>
            </w:pPr>
            <w:r w:rsidRPr="00134BE8">
              <w:rPr>
                <w:rFonts w:ascii="Arial" w:hAnsi="Arial" w:cs="Arial"/>
                <w:bCs/>
                <w:color w:val="000000"/>
              </w:rPr>
              <w:t>50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R$ 6,26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R$ 313,00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DESCARPAC</w:t>
            </w:r>
          </w:p>
        </w:tc>
      </w:tr>
      <w:tr w:rsidR="00134BE8" w:rsidRPr="00134BE8" w:rsidTr="00643F9C">
        <w:trPr>
          <w:trHeight w:val="600"/>
        </w:trPr>
        <w:tc>
          <w:tcPr>
            <w:tcW w:w="1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A35052">
            <w:pPr>
              <w:rPr>
                <w:rFonts w:ascii="Arial" w:hAnsi="Arial" w:cs="Arial"/>
                <w:bCs/>
                <w:color w:val="000000"/>
              </w:rPr>
            </w:pPr>
            <w:r w:rsidRPr="00134BE8">
              <w:rPr>
                <w:rFonts w:ascii="Arial" w:hAnsi="Arial" w:cs="Arial"/>
                <w:bCs/>
                <w:color w:val="000000"/>
              </w:rPr>
              <w:t>57) TESTE RÁPIDO TROPONINA C/20 TIRAS</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Caixas</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134BE8">
            <w:pPr>
              <w:jc w:val="center"/>
              <w:rPr>
                <w:rFonts w:ascii="Arial" w:hAnsi="Arial" w:cs="Arial"/>
                <w:bCs/>
                <w:color w:val="000000"/>
              </w:rPr>
            </w:pPr>
            <w:r w:rsidRPr="00134BE8">
              <w:rPr>
                <w:rFonts w:ascii="Arial" w:hAnsi="Arial" w:cs="Arial"/>
                <w:bCs/>
                <w:color w:val="000000"/>
              </w:rPr>
              <w:t>20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R$ 100,80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R$ 2.016,00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ALERE</w:t>
            </w:r>
          </w:p>
        </w:tc>
      </w:tr>
      <w:tr w:rsidR="00134BE8" w:rsidRPr="00134BE8" w:rsidTr="00643F9C">
        <w:trPr>
          <w:trHeight w:val="600"/>
        </w:trPr>
        <w:tc>
          <w:tcPr>
            <w:tcW w:w="1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A35052">
            <w:pPr>
              <w:rPr>
                <w:rFonts w:ascii="Arial" w:hAnsi="Arial" w:cs="Arial"/>
                <w:bCs/>
                <w:color w:val="000000"/>
              </w:rPr>
            </w:pPr>
            <w:r w:rsidRPr="00134BE8">
              <w:rPr>
                <w:rFonts w:ascii="Arial" w:hAnsi="Arial" w:cs="Arial"/>
                <w:bCs/>
                <w:color w:val="000000"/>
              </w:rPr>
              <w:t>59) TESTE RÁPIDO ZIKA VÍRUS C/25 – SABONETE</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Kits</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74" w:rsidRPr="00134BE8" w:rsidRDefault="00984A74" w:rsidP="00134BE8">
            <w:pPr>
              <w:jc w:val="center"/>
              <w:rPr>
                <w:rFonts w:ascii="Arial" w:hAnsi="Arial" w:cs="Arial"/>
                <w:bCs/>
                <w:color w:val="000000"/>
              </w:rPr>
            </w:pPr>
            <w:r w:rsidRPr="00134BE8">
              <w:rPr>
                <w:rFonts w:ascii="Arial" w:hAnsi="Arial" w:cs="Arial"/>
                <w:bCs/>
                <w:color w:val="000000"/>
              </w:rPr>
              <w:t>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R$ 1.400,00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4A74" w:rsidRPr="00134BE8" w:rsidRDefault="00984A74" w:rsidP="00134BE8">
            <w:pPr>
              <w:jc w:val="center"/>
              <w:rPr>
                <w:rFonts w:ascii="Arial" w:hAnsi="Arial" w:cs="Arial"/>
                <w:bCs/>
                <w:color w:val="000000"/>
              </w:rPr>
            </w:pPr>
            <w:r w:rsidRPr="00134BE8">
              <w:rPr>
                <w:rFonts w:ascii="Arial" w:hAnsi="Arial" w:cs="Arial"/>
                <w:bCs/>
                <w:color w:val="000000"/>
              </w:rPr>
              <w:t>R$ 2.800,00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134BE8" w:rsidRDefault="00134BE8" w:rsidP="00134BE8">
            <w:pPr>
              <w:jc w:val="center"/>
              <w:rPr>
                <w:rFonts w:ascii="Arial" w:hAnsi="Arial" w:cs="Arial"/>
                <w:bCs/>
                <w:color w:val="000000"/>
              </w:rPr>
            </w:pPr>
          </w:p>
          <w:p w:rsidR="00134BE8" w:rsidRDefault="00134BE8" w:rsidP="00134BE8">
            <w:pPr>
              <w:jc w:val="center"/>
              <w:rPr>
                <w:rFonts w:ascii="Arial" w:hAnsi="Arial" w:cs="Arial"/>
                <w:bCs/>
                <w:color w:val="000000"/>
              </w:rPr>
            </w:pPr>
          </w:p>
          <w:p w:rsidR="00984A74" w:rsidRPr="00134BE8" w:rsidRDefault="00984A74" w:rsidP="00134BE8">
            <w:pPr>
              <w:jc w:val="center"/>
              <w:rPr>
                <w:rFonts w:ascii="Arial" w:hAnsi="Arial" w:cs="Arial"/>
                <w:bCs/>
                <w:color w:val="000000"/>
              </w:rPr>
            </w:pPr>
            <w:r w:rsidRPr="00134BE8">
              <w:rPr>
                <w:rFonts w:ascii="Arial" w:hAnsi="Arial" w:cs="Arial"/>
                <w:bCs/>
                <w:color w:val="000000"/>
              </w:rPr>
              <w:t>ALERE</w:t>
            </w:r>
          </w:p>
        </w:tc>
      </w:tr>
    </w:tbl>
    <w:tbl>
      <w:tblPr>
        <w:tblStyle w:val="Tabelacomgrade"/>
        <w:tblW w:w="11058" w:type="dxa"/>
        <w:tblInd w:w="-318" w:type="dxa"/>
        <w:tblLayout w:type="fixed"/>
        <w:tblLook w:val="04A0" w:firstRow="1" w:lastRow="0" w:firstColumn="1" w:lastColumn="0" w:noHBand="0" w:noVBand="1"/>
      </w:tblPr>
      <w:tblGrid>
        <w:gridCol w:w="8081"/>
        <w:gridCol w:w="2977"/>
      </w:tblGrid>
      <w:tr w:rsidR="00984A74" w:rsidRPr="00134BE8" w:rsidTr="00BD1B41">
        <w:trPr>
          <w:trHeight w:val="489"/>
        </w:trPr>
        <w:tc>
          <w:tcPr>
            <w:tcW w:w="8081" w:type="dxa"/>
          </w:tcPr>
          <w:p w:rsidR="002B70D0" w:rsidRDefault="002B70D0" w:rsidP="002B70D0">
            <w:pPr>
              <w:rPr>
                <w:rFonts w:ascii="Arial" w:hAnsi="Arial" w:cs="Arial"/>
                <w:b/>
                <w:szCs w:val="18"/>
              </w:rPr>
            </w:pPr>
          </w:p>
          <w:p w:rsidR="00984A74" w:rsidRPr="00134BE8" w:rsidRDefault="00643F9C" w:rsidP="00BD1B41">
            <w:pPr>
              <w:rPr>
                <w:rFonts w:ascii="Arial" w:hAnsi="Arial" w:cs="Arial"/>
                <w:color w:val="000000" w:themeColor="text1"/>
              </w:rPr>
            </w:pPr>
            <w:r w:rsidRPr="00134BE8">
              <w:rPr>
                <w:rFonts w:ascii="Arial" w:hAnsi="Arial" w:cs="Arial"/>
                <w:b/>
                <w:szCs w:val="18"/>
              </w:rPr>
              <w:t xml:space="preserve">VALOR TOTAL: R$ </w:t>
            </w:r>
            <w:r w:rsidR="002B70D0" w:rsidRPr="00643F9C">
              <w:rPr>
                <w:rFonts w:ascii="Arial" w:hAnsi="Arial" w:cs="Arial"/>
                <w:b/>
                <w:color w:val="000000"/>
              </w:rPr>
              <w:t>5.751,30</w:t>
            </w:r>
            <w:r w:rsidR="002B70D0">
              <w:rPr>
                <w:rFonts w:ascii="Arial" w:hAnsi="Arial" w:cs="Arial"/>
                <w:b/>
                <w:color w:val="000000"/>
              </w:rPr>
              <w:t xml:space="preserve"> (cinco mil, setecentos e cinquenta e um reais e trinta centavos)</w:t>
            </w:r>
          </w:p>
        </w:tc>
        <w:tc>
          <w:tcPr>
            <w:tcW w:w="2977" w:type="dxa"/>
          </w:tcPr>
          <w:p w:rsidR="00643F9C" w:rsidRDefault="00643F9C" w:rsidP="00A35052">
            <w:pPr>
              <w:jc w:val="both"/>
              <w:rPr>
                <w:rFonts w:ascii="Arial" w:hAnsi="Arial" w:cs="Arial"/>
                <w:color w:val="000000"/>
              </w:rPr>
            </w:pPr>
          </w:p>
          <w:p w:rsidR="00984A74" w:rsidRPr="00643F9C" w:rsidRDefault="002B70D0" w:rsidP="002B70D0">
            <w:pPr>
              <w:rPr>
                <w:rFonts w:ascii="Arial" w:hAnsi="Arial" w:cs="Arial"/>
                <w:b/>
                <w:color w:val="000000"/>
              </w:rPr>
            </w:pPr>
            <w:r>
              <w:rPr>
                <w:rFonts w:ascii="Arial" w:hAnsi="Arial" w:cs="Arial"/>
                <w:b/>
                <w:color w:val="000000"/>
              </w:rPr>
              <w:t xml:space="preserve">            </w:t>
            </w:r>
            <w:r w:rsidR="00984A74" w:rsidRPr="00643F9C">
              <w:rPr>
                <w:rFonts w:ascii="Arial" w:hAnsi="Arial" w:cs="Arial"/>
                <w:b/>
                <w:color w:val="000000"/>
              </w:rPr>
              <w:t xml:space="preserve">R$ </w:t>
            </w:r>
            <w:r w:rsidR="00643F9C" w:rsidRPr="00643F9C">
              <w:rPr>
                <w:rFonts w:ascii="Arial" w:hAnsi="Arial" w:cs="Arial"/>
                <w:b/>
                <w:color w:val="000000"/>
              </w:rPr>
              <w:t>5.751,30</w:t>
            </w:r>
          </w:p>
          <w:p w:rsidR="00984A74" w:rsidRPr="00134BE8" w:rsidRDefault="00984A74" w:rsidP="00A35052">
            <w:pPr>
              <w:tabs>
                <w:tab w:val="left" w:pos="2418"/>
              </w:tabs>
              <w:spacing w:line="276" w:lineRule="auto"/>
              <w:ind w:right="-851"/>
              <w:jc w:val="both"/>
              <w:rPr>
                <w:rFonts w:ascii="Arial" w:hAnsi="Arial" w:cs="Arial"/>
                <w:color w:val="000000" w:themeColor="text1"/>
              </w:rPr>
            </w:pPr>
          </w:p>
        </w:tc>
      </w:tr>
    </w:tbl>
    <w:tbl>
      <w:tblPr>
        <w:tblW w:w="11058" w:type="dxa"/>
        <w:tblInd w:w="-356" w:type="dxa"/>
        <w:tblCellMar>
          <w:left w:w="70" w:type="dxa"/>
          <w:right w:w="70" w:type="dxa"/>
        </w:tblCellMar>
        <w:tblLook w:val="04A0" w:firstRow="1" w:lastRow="0" w:firstColumn="1" w:lastColumn="0" w:noHBand="0" w:noVBand="1"/>
      </w:tblPr>
      <w:tblGrid>
        <w:gridCol w:w="11058"/>
      </w:tblGrid>
      <w:tr w:rsidR="00BD1B41" w:rsidRPr="00683564" w:rsidTr="00BD1B41">
        <w:trPr>
          <w:trHeight w:val="67"/>
        </w:trPr>
        <w:tc>
          <w:tcPr>
            <w:tcW w:w="11058" w:type="dxa"/>
            <w:tcBorders>
              <w:top w:val="nil"/>
              <w:left w:val="single" w:sz="4" w:space="0" w:color="auto"/>
              <w:bottom w:val="single" w:sz="4" w:space="0" w:color="auto"/>
              <w:right w:val="single" w:sz="4" w:space="0" w:color="auto"/>
            </w:tcBorders>
            <w:shd w:val="clear" w:color="auto" w:fill="auto"/>
            <w:noWrap/>
            <w:vAlign w:val="bottom"/>
            <w:hideMark/>
          </w:tcPr>
          <w:p w:rsidR="00BD1B41" w:rsidRPr="00947B0D" w:rsidRDefault="00BD1B41" w:rsidP="00A35052">
            <w:pPr>
              <w:rPr>
                <w:rFonts w:ascii="Arial" w:hAnsi="Arial" w:cs="Arial"/>
                <w:b/>
                <w:sz w:val="18"/>
              </w:rPr>
            </w:pPr>
          </w:p>
          <w:p w:rsidR="00BD1B41" w:rsidRPr="00F43BCD" w:rsidRDefault="00BD1B41" w:rsidP="00BD1B41">
            <w:pPr>
              <w:jc w:val="both"/>
              <w:rPr>
                <w:rFonts w:ascii="Arial" w:hAnsi="Arial" w:cs="Arial"/>
                <w:b/>
                <w:sz w:val="22"/>
              </w:rPr>
            </w:pPr>
            <w:r w:rsidRPr="00F43BCD">
              <w:rPr>
                <w:rFonts w:ascii="Arial" w:hAnsi="Arial" w:cs="Arial"/>
                <w:b/>
                <w:sz w:val="22"/>
                <w:szCs w:val="18"/>
              </w:rPr>
              <w:t xml:space="preserve">VALOR </w:t>
            </w:r>
            <w:r w:rsidRPr="00F43BCD">
              <w:rPr>
                <w:rFonts w:ascii="Arial" w:hAnsi="Arial" w:cs="Arial"/>
                <w:b/>
                <w:sz w:val="22"/>
                <w:szCs w:val="18"/>
              </w:rPr>
              <w:t>GLOBAL:</w:t>
            </w:r>
            <w:r w:rsidRPr="00F43BCD">
              <w:rPr>
                <w:rFonts w:ascii="Arial" w:hAnsi="Arial" w:cs="Arial"/>
                <w:b/>
                <w:sz w:val="22"/>
                <w:szCs w:val="18"/>
              </w:rPr>
              <w:t xml:space="preserve"> R$ </w:t>
            </w:r>
            <w:r w:rsidRPr="00F43BCD">
              <w:rPr>
                <w:rFonts w:ascii="Arial" w:hAnsi="Arial" w:cs="Arial"/>
                <w:b/>
                <w:sz w:val="22"/>
                <w:szCs w:val="18"/>
              </w:rPr>
              <w:t>16</w:t>
            </w:r>
            <w:r w:rsidRPr="00F43BCD">
              <w:rPr>
                <w:rFonts w:ascii="Arial" w:hAnsi="Arial" w:cs="Arial"/>
                <w:b/>
                <w:color w:val="000000"/>
                <w:sz w:val="22"/>
              </w:rPr>
              <w:t>.</w:t>
            </w:r>
            <w:r w:rsidRPr="00F43BCD">
              <w:rPr>
                <w:rFonts w:ascii="Arial" w:hAnsi="Arial" w:cs="Arial"/>
                <w:b/>
                <w:color w:val="000000"/>
                <w:sz w:val="22"/>
              </w:rPr>
              <w:t>590,45</w:t>
            </w:r>
            <w:r w:rsidRPr="00F43BCD">
              <w:rPr>
                <w:rFonts w:ascii="Arial" w:hAnsi="Arial" w:cs="Arial"/>
                <w:b/>
                <w:sz w:val="22"/>
                <w:szCs w:val="18"/>
              </w:rPr>
              <w:t xml:space="preserve"> (</w:t>
            </w:r>
            <w:r w:rsidRPr="00F43BCD">
              <w:rPr>
                <w:rFonts w:ascii="Arial" w:hAnsi="Arial" w:cs="Arial"/>
                <w:b/>
                <w:sz w:val="22"/>
                <w:szCs w:val="18"/>
              </w:rPr>
              <w:t>dezesseis mil, quinhentos e noventa reais e quarenta e cinco centavos)</w:t>
            </w:r>
            <w:r w:rsidRPr="00F43BCD">
              <w:rPr>
                <w:rFonts w:ascii="Arial" w:hAnsi="Arial" w:cs="Arial"/>
                <w:b/>
                <w:sz w:val="22"/>
              </w:rPr>
              <w:t xml:space="preserve">      </w:t>
            </w:r>
          </w:p>
          <w:p w:rsidR="00BD1B41" w:rsidRPr="00947B0D" w:rsidRDefault="00BD1B41" w:rsidP="00BD1B41">
            <w:pPr>
              <w:jc w:val="both"/>
              <w:rPr>
                <w:rFonts w:ascii="Arial" w:hAnsi="Arial" w:cs="Arial"/>
                <w:b/>
                <w:sz w:val="18"/>
              </w:rPr>
            </w:pPr>
            <w:r w:rsidRPr="00F43BCD">
              <w:rPr>
                <w:rFonts w:ascii="Arial" w:hAnsi="Arial" w:cs="Arial"/>
                <w:b/>
                <w:sz w:val="22"/>
              </w:rPr>
              <w:t xml:space="preserve">  </w:t>
            </w:r>
            <w:r w:rsidRPr="00F43BCD">
              <w:rPr>
                <w:rFonts w:ascii="Arial" w:hAnsi="Arial" w:cs="Arial"/>
                <w:b/>
              </w:rPr>
              <w:t xml:space="preserve">                                                                                                                                                                                                      </w:t>
            </w:r>
            <w:r w:rsidRPr="00947B0D">
              <w:rPr>
                <w:rFonts w:ascii="Arial" w:hAnsi="Arial" w:cs="Arial"/>
                <w:b/>
                <w:sz w:val="18"/>
              </w:rPr>
              <w:t xml:space="preserve">           </w:t>
            </w:r>
          </w:p>
        </w:tc>
      </w:tr>
    </w:tbl>
    <w:p w:rsidR="002B70D0" w:rsidRDefault="002B70D0" w:rsidP="00C42025">
      <w:pPr>
        <w:ind w:left="708"/>
        <w:jc w:val="center"/>
        <w:rPr>
          <w:rFonts w:ascii="Arial" w:hAnsi="Arial" w:cs="Arial"/>
          <w:b/>
          <w:sz w:val="22"/>
          <w:szCs w:val="22"/>
          <w:bdr w:val="single" w:sz="4" w:space="0" w:color="auto" w:frame="1"/>
        </w:rPr>
      </w:pPr>
    </w:p>
    <w:p w:rsidR="00720D83" w:rsidRDefault="00720D83" w:rsidP="00C42025">
      <w:pPr>
        <w:ind w:left="708"/>
        <w:jc w:val="center"/>
        <w:rPr>
          <w:rFonts w:ascii="Arial" w:hAnsi="Arial" w:cs="Arial"/>
          <w:b/>
          <w:sz w:val="22"/>
          <w:szCs w:val="22"/>
          <w:bdr w:val="single" w:sz="4" w:space="0" w:color="auto" w:frame="1"/>
        </w:rPr>
      </w:pPr>
      <w:bookmarkStart w:id="0" w:name="_GoBack"/>
      <w:bookmarkEnd w:id="0"/>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665238" w:rsidRPr="009D438D">
        <w:rPr>
          <w:rFonts w:ascii="Arial" w:hAnsi="Arial" w:cs="Arial"/>
          <w:b/>
          <w:sz w:val="22"/>
          <w:szCs w:val="22"/>
        </w:rPr>
        <w:t>REGISTRO DE PREÇOS PARA FUTURA E EVENTUAL A</w:t>
      </w:r>
      <w:r w:rsidR="00665238" w:rsidRPr="009D438D">
        <w:rPr>
          <w:rFonts w:ascii="Arial" w:hAnsi="Arial" w:cs="Arial"/>
          <w:b/>
          <w:color w:val="000000"/>
          <w:sz w:val="22"/>
          <w:szCs w:val="22"/>
        </w:rPr>
        <w:t>QUISIÇÃO DE MATERIAIS ODONTOLÓGICO</w:t>
      </w:r>
      <w:r w:rsidR="00665238">
        <w:rPr>
          <w:rFonts w:ascii="Arial" w:hAnsi="Arial" w:cs="Arial"/>
          <w:b/>
          <w:color w:val="000000"/>
          <w:sz w:val="22"/>
          <w:szCs w:val="22"/>
        </w:rPr>
        <w:t>S, LABORATORIAIS E RADIOLÓGICOS</w:t>
      </w:r>
      <w:r w:rsidR="00665238" w:rsidRPr="009D438D">
        <w:rPr>
          <w:rFonts w:ascii="Arial" w:hAnsi="Arial" w:cs="Arial"/>
          <w:b/>
          <w:color w:val="000000"/>
          <w:sz w:val="22"/>
          <w:szCs w:val="22"/>
        </w:rPr>
        <w:t xml:space="preserve"> PARA ATENDER A NECESSIDADE DA SECRETA</w:t>
      </w:r>
      <w:r w:rsidR="00665238">
        <w:rPr>
          <w:rFonts w:ascii="Arial" w:hAnsi="Arial" w:cs="Arial"/>
          <w:b/>
          <w:color w:val="000000"/>
          <w:sz w:val="22"/>
          <w:szCs w:val="22"/>
        </w:rPr>
        <w:t>RIA MUNICIPAL DE SAÚDE DO MUNICÍ</w:t>
      </w:r>
      <w:r w:rsidR="00665238" w:rsidRPr="009D438D">
        <w:rPr>
          <w:rFonts w:ascii="Arial" w:hAnsi="Arial" w:cs="Arial"/>
          <w:b/>
          <w:color w:val="000000"/>
          <w:sz w:val="22"/>
          <w:szCs w:val="22"/>
        </w:rPr>
        <w:t>PIO DE CASTANHEIRA</w:t>
      </w:r>
      <w:r w:rsidR="00665238" w:rsidRPr="009D438D">
        <w:rPr>
          <w:rFonts w:ascii="Arial" w:hAnsi="Arial" w:cs="Arial"/>
          <w:b/>
          <w:sz w:val="22"/>
          <w:szCs w:val="22"/>
        </w:rPr>
        <w:t>, ESTADO DE MATO GROSSO</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256D2F">
        <w:rPr>
          <w:rFonts w:ascii="Arial" w:hAnsi="Arial" w:cs="Arial"/>
          <w:sz w:val="22"/>
          <w:szCs w:val="22"/>
        </w:rPr>
        <w:t>9</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8316BA" w:rsidRDefault="008316BA" w:rsidP="00C42025">
      <w:pPr>
        <w:pStyle w:val="TextosemFormatao"/>
        <w:jc w:val="both"/>
        <w:rPr>
          <w:rFonts w:ascii="Arial" w:hAnsi="Arial" w:cs="Arial"/>
          <w:sz w:val="22"/>
          <w:szCs w:val="22"/>
        </w:rPr>
      </w:pPr>
    </w:p>
    <w:p w:rsidR="00260393" w:rsidRPr="00B3342A" w:rsidRDefault="00260393" w:rsidP="00C42025">
      <w:pPr>
        <w:pStyle w:val="TextosemFormatao"/>
        <w:jc w:val="both"/>
        <w:rPr>
          <w:rFonts w:ascii="Arial" w:hAnsi="Arial" w:cs="Arial"/>
          <w:sz w:val="2"/>
          <w:szCs w:val="22"/>
        </w:rPr>
      </w:pPr>
    </w:p>
    <w:p w:rsidR="008316BA" w:rsidRDefault="008316BA"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0023FF" w:rsidRPr="00B3342A" w:rsidRDefault="000023FF" w:rsidP="00F06625">
      <w:pPr>
        <w:pStyle w:val="TextosemFormatao"/>
        <w:spacing w:line="276" w:lineRule="auto"/>
        <w:jc w:val="both"/>
        <w:rPr>
          <w:rFonts w:ascii="Arial" w:hAnsi="Arial" w:cs="Arial"/>
          <w:sz w:val="24"/>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7694" w:rsidRDefault="00D65DC7" w:rsidP="00F06625">
      <w:pPr>
        <w:spacing w:line="276" w:lineRule="auto"/>
        <w:jc w:val="both"/>
        <w:rPr>
          <w:rFonts w:ascii="Arial" w:hAnsi="Arial" w:cs="Arial"/>
          <w:sz w:val="14"/>
        </w:rPr>
      </w:pPr>
    </w:p>
    <w:p w:rsidR="00D65DC7" w:rsidRDefault="00D65DC7" w:rsidP="00F06625">
      <w:pPr>
        <w:spacing w:line="276" w:lineRule="auto"/>
        <w:jc w:val="both"/>
        <w:rPr>
          <w:rFonts w:ascii="Arial" w:hAnsi="Arial" w:cs="Arial"/>
          <w:sz w:val="22"/>
        </w:rPr>
      </w:pPr>
      <w:r w:rsidRPr="000B34DC">
        <w:rPr>
          <w:rFonts w:ascii="Arial" w:hAnsi="Arial" w:cs="Arial"/>
          <w:sz w:val="22"/>
        </w:rPr>
        <w:lastRenderedPageBreak/>
        <w:t xml:space="preserve">4.1.1. Manter, durante a vigência da presente Ata de Registro de Preço, as condições de habilitação exigidas no Edital do Pregão Presencial n. º </w:t>
      </w:r>
      <w:r w:rsidR="009327F3">
        <w:rPr>
          <w:rFonts w:ascii="Arial" w:hAnsi="Arial" w:cs="Arial"/>
          <w:sz w:val="22"/>
        </w:rPr>
        <w:t>4</w:t>
      </w:r>
      <w:r w:rsidR="00256D2F">
        <w:rPr>
          <w:rFonts w:ascii="Arial" w:hAnsi="Arial" w:cs="Arial"/>
          <w:sz w:val="22"/>
        </w:rPr>
        <w:t>9</w:t>
      </w:r>
      <w:r w:rsidRPr="000B34DC">
        <w:rPr>
          <w:rFonts w:ascii="Arial" w:hAnsi="Arial" w:cs="Arial"/>
          <w:sz w:val="22"/>
        </w:rPr>
        <w:t>/2019;</w:t>
      </w:r>
    </w:p>
    <w:p w:rsidR="00D5090A" w:rsidRPr="000B7694" w:rsidRDefault="00D5090A"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7694" w:rsidRDefault="00D65DC7" w:rsidP="00F06625">
      <w:pPr>
        <w:spacing w:line="276" w:lineRule="auto"/>
        <w:ind w:left="708"/>
        <w:jc w:val="both"/>
        <w:rPr>
          <w:rFonts w:ascii="Arial" w:hAnsi="Arial" w:cs="Arial"/>
          <w:sz w:val="14"/>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475A7F">
        <w:rPr>
          <w:rFonts w:ascii="Arial" w:hAnsi="Arial" w:cs="Arial"/>
          <w:sz w:val="22"/>
        </w:rPr>
        <w:t xml:space="preserve">cometidos no fornecimento </w:t>
      </w:r>
      <w:r w:rsidR="001E383C">
        <w:rPr>
          <w:rFonts w:ascii="Arial" w:hAnsi="Arial" w:cs="Arial"/>
          <w:sz w:val="22"/>
        </w:rPr>
        <w:t xml:space="preserve">dos </w:t>
      </w:r>
      <w:r w:rsidR="00A358F7">
        <w:rPr>
          <w:rFonts w:ascii="Arial" w:hAnsi="Arial" w:cs="Arial"/>
          <w:sz w:val="22"/>
        </w:rPr>
        <w:t>materiais</w:t>
      </w:r>
      <w:r w:rsidR="009B3B34">
        <w:rPr>
          <w:rFonts w:ascii="Arial" w:hAnsi="Arial" w:cs="Arial"/>
          <w:sz w:val="22"/>
        </w:rPr>
        <w:t xml:space="preserve"> laboratoriais e radiológicos </w:t>
      </w:r>
      <w:r w:rsidR="00475A7F" w:rsidRPr="00C357B2">
        <w:rPr>
          <w:rFonts w:ascii="Arial" w:hAnsi="Arial" w:cs="Arial"/>
          <w:sz w:val="22"/>
        </w:rPr>
        <w:t>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7694" w:rsidRDefault="00D65DC7" w:rsidP="00712DC0">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256D2F">
        <w:rPr>
          <w:rFonts w:ascii="Arial" w:hAnsi="Arial" w:cs="Arial"/>
          <w:sz w:val="22"/>
        </w:rPr>
        <w:t>9</w:t>
      </w:r>
      <w:r w:rsidRPr="000B34DC">
        <w:rPr>
          <w:rFonts w:ascii="Arial" w:hAnsi="Arial" w:cs="Arial"/>
          <w:sz w:val="22"/>
        </w:rPr>
        <w:t>/2019 e da presente Ata de Registro de Preços, desde que autorizada a subcontratação;</w:t>
      </w:r>
    </w:p>
    <w:p w:rsidR="00D65DC7" w:rsidRPr="003E65A2" w:rsidRDefault="00D65DC7" w:rsidP="00F06625">
      <w:pPr>
        <w:spacing w:line="276" w:lineRule="auto"/>
        <w:ind w:left="708"/>
        <w:jc w:val="both"/>
        <w:rPr>
          <w:rFonts w:ascii="Arial" w:hAnsi="Arial" w:cs="Arial"/>
          <w:sz w:val="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256D2F">
        <w:rPr>
          <w:rFonts w:ascii="Arial" w:hAnsi="Arial" w:cs="Arial"/>
          <w:sz w:val="22"/>
        </w:rPr>
        <w:t>9</w:t>
      </w:r>
      <w:r w:rsidRPr="000B34DC">
        <w:rPr>
          <w:rFonts w:ascii="Arial" w:hAnsi="Arial" w:cs="Arial"/>
          <w:sz w:val="22"/>
        </w:rPr>
        <w:t>/2019 e da presente Ata de Registro de Preços;</w:t>
      </w: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7694" w:rsidRDefault="00A25BF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256D2F">
        <w:rPr>
          <w:rFonts w:ascii="Arial" w:hAnsi="Arial" w:cs="Arial"/>
          <w:sz w:val="22"/>
        </w:rPr>
        <w:t>9</w:t>
      </w:r>
      <w:r w:rsidRPr="000B34DC">
        <w:rPr>
          <w:rFonts w:ascii="Arial" w:hAnsi="Arial" w:cs="Arial"/>
          <w:sz w:val="22"/>
        </w:rPr>
        <w:t>/2019;</w:t>
      </w:r>
    </w:p>
    <w:p w:rsidR="001A3641" w:rsidRPr="000B7694" w:rsidRDefault="001A3641" w:rsidP="00F06625">
      <w:pPr>
        <w:spacing w:line="276" w:lineRule="auto"/>
        <w:jc w:val="both"/>
        <w:rPr>
          <w:rFonts w:ascii="Arial" w:hAnsi="Arial" w:cs="Arial"/>
          <w:sz w:val="16"/>
        </w:rPr>
      </w:pPr>
    </w:p>
    <w:p w:rsidR="0051446B"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FB5A89">
        <w:rPr>
          <w:rFonts w:ascii="Arial" w:hAnsi="Arial" w:cs="Arial"/>
          <w:sz w:val="22"/>
        </w:rPr>
        <w:t>d</w:t>
      </w:r>
      <w:r w:rsidR="001E383C">
        <w:rPr>
          <w:rFonts w:ascii="Arial" w:hAnsi="Arial" w:cs="Arial"/>
          <w:sz w:val="22"/>
        </w:rPr>
        <w:t>o</w:t>
      </w:r>
      <w:r w:rsidR="00FB5A89">
        <w:rPr>
          <w:rFonts w:ascii="Arial" w:hAnsi="Arial" w:cs="Arial"/>
          <w:sz w:val="22"/>
        </w:rPr>
        <w:t xml:space="preserve">s </w:t>
      </w:r>
      <w:r w:rsidR="009B3B34">
        <w:rPr>
          <w:rFonts w:ascii="Arial" w:hAnsi="Arial" w:cs="Arial"/>
          <w:sz w:val="22"/>
        </w:rPr>
        <w:t>materiais laboratoriais e radiológicos</w:t>
      </w:r>
      <w:r w:rsidR="009B3B34">
        <w:rPr>
          <w:rFonts w:ascii="Arial" w:hAnsi="Arial" w:cs="Arial"/>
          <w:sz w:val="22"/>
        </w:rPr>
        <w:t xml:space="preserve"> </w:t>
      </w:r>
      <w:r w:rsidR="00FB5A89" w:rsidRPr="000B34DC">
        <w:rPr>
          <w:rFonts w:ascii="Arial" w:hAnsi="Arial" w:cs="Arial"/>
          <w:sz w:val="22"/>
        </w:rPr>
        <w:t>objeto</w:t>
      </w:r>
      <w:r w:rsidR="0051446B" w:rsidRPr="000B34DC">
        <w:rPr>
          <w:rFonts w:ascii="Arial" w:hAnsi="Arial" w:cs="Arial"/>
          <w:sz w:val="22"/>
        </w:rPr>
        <w:t xml:space="preserve"> do Edital do Pregão Presencial n. º </w:t>
      </w:r>
      <w:r w:rsidR="0051446B">
        <w:rPr>
          <w:rFonts w:ascii="Arial" w:hAnsi="Arial" w:cs="Arial"/>
          <w:sz w:val="22"/>
        </w:rPr>
        <w:t>4</w:t>
      </w:r>
      <w:r w:rsidR="00256D2F">
        <w:rPr>
          <w:rFonts w:ascii="Arial" w:hAnsi="Arial" w:cs="Arial"/>
          <w:sz w:val="22"/>
        </w:rPr>
        <w:t>9</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B91CC0" w:rsidRPr="000B7694" w:rsidRDefault="00B91CC0" w:rsidP="0051446B">
      <w:pPr>
        <w:spacing w:line="276" w:lineRule="auto"/>
        <w:jc w:val="both"/>
        <w:rPr>
          <w:rFonts w:ascii="Arial" w:hAnsi="Arial" w:cs="Arial"/>
          <w:sz w:val="16"/>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sidR="001E383C">
        <w:rPr>
          <w:rFonts w:ascii="Arial" w:hAnsi="Arial" w:cs="Arial"/>
          <w:sz w:val="22"/>
        </w:rPr>
        <w:t>Fornecer o</w:t>
      </w:r>
      <w:r w:rsidR="00416E37">
        <w:rPr>
          <w:rFonts w:ascii="Arial" w:hAnsi="Arial" w:cs="Arial"/>
          <w:sz w:val="22"/>
        </w:rPr>
        <w:t xml:space="preserve">s </w:t>
      </w:r>
      <w:r w:rsidR="009B3B34">
        <w:rPr>
          <w:rFonts w:ascii="Arial" w:hAnsi="Arial" w:cs="Arial"/>
          <w:sz w:val="22"/>
        </w:rPr>
        <w:t>materiais laboratoriais e radiológicos</w:t>
      </w:r>
      <w:r w:rsidR="009B3B34">
        <w:rPr>
          <w:rFonts w:ascii="Arial" w:hAnsi="Arial" w:cs="Arial"/>
          <w:sz w:val="22"/>
        </w:rPr>
        <w:t xml:space="preserve"> </w:t>
      </w:r>
      <w:r w:rsidR="00416E37">
        <w:rPr>
          <w:rFonts w:ascii="Arial" w:hAnsi="Arial" w:cs="Arial"/>
          <w:sz w:val="22"/>
        </w:rPr>
        <w:t>solicitadas</w:t>
      </w:r>
      <w:r>
        <w:rPr>
          <w:rFonts w:ascii="Arial" w:hAnsi="Arial" w:cs="Arial"/>
          <w:sz w:val="22"/>
        </w:rPr>
        <w:t>,</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256D2F">
        <w:rPr>
          <w:rFonts w:ascii="Arial" w:hAnsi="Arial" w:cs="Arial"/>
          <w:sz w:val="22"/>
        </w:rPr>
        <w:t>9</w:t>
      </w:r>
      <w:r w:rsidR="00D65DC7" w:rsidRPr="000B34DC">
        <w:rPr>
          <w:rFonts w:ascii="Arial" w:hAnsi="Arial" w:cs="Arial"/>
          <w:sz w:val="22"/>
        </w:rPr>
        <w:t>/2019;</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7694" w:rsidRDefault="00A25BF7" w:rsidP="00F06625">
      <w:pPr>
        <w:spacing w:line="276" w:lineRule="auto"/>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lastRenderedPageBreak/>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w:t>
      </w:r>
      <w:r w:rsidR="00256D2F">
        <w:rPr>
          <w:rFonts w:ascii="Arial" w:hAnsi="Arial" w:cs="Arial"/>
          <w:sz w:val="22"/>
        </w:rPr>
        <w:t>9</w:t>
      </w:r>
      <w:r w:rsidRPr="000B34DC">
        <w:rPr>
          <w:rFonts w:ascii="Arial" w:hAnsi="Arial" w:cs="Arial"/>
          <w:sz w:val="22"/>
        </w:rPr>
        <w:t>/2019 e seus respectivos ANEXOS.</w:t>
      </w:r>
    </w:p>
    <w:p w:rsidR="005D480F" w:rsidRPr="00B3342A" w:rsidRDefault="005D480F" w:rsidP="00B3342A">
      <w:pPr>
        <w:spacing w:line="360" w:lineRule="auto"/>
        <w:jc w:val="both"/>
        <w:rPr>
          <w:rFonts w:ascii="Arial" w:hAnsi="Arial" w:cs="Arial"/>
          <w:sz w:val="16"/>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7694" w:rsidRDefault="00D65DC7" w:rsidP="00D65DC7">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7694"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w:t>
      </w:r>
      <w:r w:rsidR="0093305F">
        <w:rPr>
          <w:rFonts w:ascii="Arial" w:hAnsi="Arial" w:cs="Arial"/>
          <w:sz w:val="22"/>
        </w:rPr>
        <w:t>fornecimento d</w:t>
      </w:r>
      <w:r w:rsidR="001E383C">
        <w:rPr>
          <w:rFonts w:ascii="Arial" w:hAnsi="Arial" w:cs="Arial"/>
          <w:sz w:val="22"/>
        </w:rPr>
        <w:t>o</w:t>
      </w:r>
      <w:r w:rsidR="0093305F">
        <w:rPr>
          <w:rFonts w:ascii="Arial" w:hAnsi="Arial" w:cs="Arial"/>
          <w:sz w:val="22"/>
        </w:rPr>
        <w:t xml:space="preserve">s </w:t>
      </w:r>
      <w:r w:rsidR="009B3B34">
        <w:rPr>
          <w:rFonts w:ascii="Arial" w:hAnsi="Arial" w:cs="Arial"/>
          <w:sz w:val="22"/>
        </w:rPr>
        <w:t>materiais laboratoriais e radiológicos</w:t>
      </w:r>
      <w:r w:rsidR="009B3B34">
        <w:rPr>
          <w:rFonts w:ascii="Arial" w:hAnsi="Arial" w:cs="Arial"/>
          <w:sz w:val="22"/>
        </w:rPr>
        <w:t xml:space="preserve"> </w:t>
      </w:r>
      <w:r w:rsidR="0093305F" w:rsidRPr="000B34DC">
        <w:rPr>
          <w:rFonts w:ascii="Arial" w:hAnsi="Arial" w:cs="Arial"/>
          <w:sz w:val="22"/>
        </w:rPr>
        <w:t>for</w:t>
      </w:r>
      <w:r w:rsidR="0093305F">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entregas dos materiais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256D2F">
        <w:rPr>
          <w:rFonts w:ascii="Arial" w:hAnsi="Arial" w:cs="Arial"/>
          <w:sz w:val="22"/>
        </w:rPr>
        <w:t>9</w:t>
      </w:r>
      <w:r w:rsidRPr="000B34DC">
        <w:rPr>
          <w:rFonts w:ascii="Arial" w:hAnsi="Arial" w:cs="Arial"/>
          <w:sz w:val="22"/>
        </w:rPr>
        <w:t>/2019 e à proposta de aplicação de sanções, conforme relatório e fiscalização realizada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Pr="003E65A2" w:rsidRDefault="009F6DB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7694" w:rsidRDefault="00D65DC7" w:rsidP="00D65DC7">
      <w:pPr>
        <w:jc w:val="both"/>
        <w:rPr>
          <w:rFonts w:ascii="Arial" w:hAnsi="Arial" w:cs="Arial"/>
          <w:sz w:val="18"/>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0B7694" w:rsidRDefault="00D65DC7" w:rsidP="00F06625">
      <w:pPr>
        <w:spacing w:line="276" w:lineRule="auto"/>
        <w:ind w:left="708"/>
        <w:jc w:val="both"/>
        <w:rPr>
          <w:rFonts w:ascii="Arial" w:hAnsi="Arial" w:cs="Arial"/>
          <w:sz w:val="16"/>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E205C6">
        <w:rPr>
          <w:rFonts w:ascii="Arial" w:hAnsi="Arial" w:cs="Arial"/>
          <w:sz w:val="22"/>
        </w:rPr>
        <w:t>d</w:t>
      </w:r>
      <w:r w:rsidR="00F779C3">
        <w:rPr>
          <w:rFonts w:ascii="Arial" w:hAnsi="Arial" w:cs="Arial"/>
          <w:sz w:val="22"/>
        </w:rPr>
        <w:t>o</w:t>
      </w:r>
      <w:r w:rsidR="00E205C6">
        <w:rPr>
          <w:rFonts w:ascii="Arial" w:hAnsi="Arial" w:cs="Arial"/>
          <w:sz w:val="22"/>
        </w:rPr>
        <w:t xml:space="preserve">s </w:t>
      </w:r>
      <w:r w:rsidR="00CF1933">
        <w:rPr>
          <w:rFonts w:ascii="Arial" w:hAnsi="Arial" w:cs="Arial"/>
          <w:sz w:val="22"/>
        </w:rPr>
        <w:t>materiais laboratoriais e radiológicos</w:t>
      </w:r>
      <w:r w:rsidR="00CF1933">
        <w:rPr>
          <w:rFonts w:ascii="Arial" w:hAnsi="Arial" w:cs="Arial"/>
          <w:sz w:val="22"/>
        </w:rPr>
        <w:t xml:space="preserve"> </w:t>
      </w:r>
      <w:r w:rsidR="00F779C3">
        <w:rPr>
          <w:rFonts w:ascii="Arial" w:hAnsi="Arial" w:cs="Arial"/>
          <w:sz w:val="22"/>
        </w:rPr>
        <w:t>registrado</w:t>
      </w:r>
      <w:r w:rsidR="00E205C6">
        <w:rPr>
          <w:rFonts w:ascii="Arial" w:hAnsi="Arial" w:cs="Arial"/>
          <w:sz w:val="22"/>
        </w:rPr>
        <w:t>s.</w:t>
      </w:r>
    </w:p>
    <w:p w:rsidR="00EA1D7B" w:rsidRPr="00B3342A" w:rsidRDefault="00EA1D7B" w:rsidP="00B3342A">
      <w:pPr>
        <w:spacing w:line="276" w:lineRule="auto"/>
        <w:jc w:val="both"/>
        <w:rPr>
          <w:rFonts w:ascii="Arial" w:hAnsi="Arial" w:cs="Arial"/>
          <w:sz w:val="28"/>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Pr="003E65A2" w:rsidRDefault="00153A1F" w:rsidP="00F06625">
      <w:pPr>
        <w:pStyle w:val="TextosemFormatao"/>
        <w:spacing w:line="276" w:lineRule="auto"/>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w:t>
      </w:r>
      <w:r w:rsidRPr="0066755B">
        <w:rPr>
          <w:rFonts w:ascii="Arial" w:hAnsi="Arial" w:cs="Arial"/>
          <w:sz w:val="22"/>
        </w:rPr>
        <w:lastRenderedPageBreak/>
        <w:t xml:space="preserve">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3E65A2" w:rsidRDefault="00F06625" w:rsidP="00F06625">
      <w:pPr>
        <w:pStyle w:val="TextosemFormatao"/>
        <w:spacing w:line="276" w:lineRule="auto"/>
        <w:jc w:val="both"/>
        <w:rPr>
          <w:rFonts w:ascii="Arial" w:hAnsi="Arial" w:cs="Arial"/>
          <w:sz w:val="14"/>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0B7694" w:rsidRDefault="004D77AF" w:rsidP="004D77AF">
      <w:pPr>
        <w:pStyle w:val="TextosemFormatao"/>
        <w:spacing w:line="276" w:lineRule="auto"/>
        <w:jc w:val="both"/>
        <w:rPr>
          <w:rFonts w:ascii="Arial" w:hAnsi="Arial" w:cs="Arial"/>
          <w:color w:val="000000"/>
          <w:sz w:val="18"/>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0B7694" w:rsidRDefault="0056536F" w:rsidP="000B7694">
      <w:pPr>
        <w:pStyle w:val="TextosemFormata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w:t>
      </w:r>
      <w:r w:rsidR="003520C2" w:rsidRPr="0066755B">
        <w:rPr>
          <w:rFonts w:ascii="Arial" w:hAnsi="Arial" w:cs="Arial"/>
          <w:sz w:val="22"/>
        </w:rPr>
        <w:t xml:space="preserve">fornecimento </w:t>
      </w:r>
      <w:r w:rsidR="003520C2">
        <w:rPr>
          <w:rFonts w:ascii="Arial" w:hAnsi="Arial" w:cs="Arial"/>
          <w:sz w:val="22"/>
        </w:rPr>
        <w:t>d</w:t>
      </w:r>
      <w:r w:rsidR="00F779C3">
        <w:rPr>
          <w:rFonts w:ascii="Arial" w:hAnsi="Arial" w:cs="Arial"/>
          <w:sz w:val="22"/>
        </w:rPr>
        <w:t>o</w:t>
      </w:r>
      <w:r w:rsidR="003520C2">
        <w:rPr>
          <w:rFonts w:ascii="Arial" w:hAnsi="Arial" w:cs="Arial"/>
          <w:sz w:val="22"/>
        </w:rPr>
        <w:t xml:space="preserve">s </w:t>
      </w:r>
      <w:r w:rsidR="00B46A54">
        <w:rPr>
          <w:rFonts w:ascii="Arial" w:hAnsi="Arial" w:cs="Arial"/>
          <w:sz w:val="22"/>
        </w:rPr>
        <w:t>materiais laboratoriais e radiológicos</w:t>
      </w:r>
      <w:r w:rsidR="00B46A54">
        <w:rPr>
          <w:rFonts w:ascii="Arial" w:hAnsi="Arial" w:cs="Arial"/>
          <w:sz w:val="22"/>
        </w:rPr>
        <w:t xml:space="preserve"> </w:t>
      </w:r>
      <w:r w:rsidR="003520C2" w:rsidRPr="0066755B">
        <w:rPr>
          <w:rFonts w:ascii="Arial" w:hAnsi="Arial" w:cs="Arial"/>
          <w:sz w:val="22"/>
        </w:rPr>
        <w:t>sem aplicação da penalidade se confirmada à veracidade dos motivos e comprovantes apresentados</w:t>
      </w:r>
      <w:r w:rsidR="003520C2">
        <w:rPr>
          <w:rFonts w:ascii="Arial" w:hAnsi="Arial" w:cs="Arial"/>
          <w:sz w:val="22"/>
        </w:rPr>
        <w:t>.</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332C73" w:rsidRDefault="0056536F" w:rsidP="00F06625">
      <w:pPr>
        <w:pStyle w:val="TextosemFormatao"/>
        <w:spacing w:line="276" w:lineRule="auto"/>
        <w:ind w:left="708"/>
        <w:jc w:val="both"/>
        <w:rPr>
          <w:rFonts w:ascii="Arial" w:hAnsi="Arial" w:cs="Arial"/>
          <w:sz w:val="14"/>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3E65A2" w:rsidRDefault="0056536F" w:rsidP="00F06625">
      <w:pPr>
        <w:pStyle w:val="TextosemFormatao"/>
        <w:spacing w:line="276" w:lineRule="auto"/>
        <w:ind w:left="708"/>
        <w:jc w:val="both"/>
        <w:rPr>
          <w:rFonts w:ascii="Arial" w:hAnsi="Arial" w:cs="Arial"/>
          <w:sz w:val="1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Pr="003E65A2" w:rsidRDefault="004D77AF" w:rsidP="00F06625">
      <w:pPr>
        <w:pStyle w:val="TextosemFormatao"/>
        <w:spacing w:line="276" w:lineRule="auto"/>
        <w:jc w:val="both"/>
        <w:rPr>
          <w:rFonts w:ascii="Arial" w:hAnsi="Arial" w:cs="Arial"/>
          <w:sz w:val="1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332C73" w:rsidRDefault="0056536F" w:rsidP="00F06625">
      <w:pPr>
        <w:pStyle w:val="TextosemFormatao"/>
        <w:spacing w:line="276" w:lineRule="auto"/>
        <w:ind w:left="708"/>
        <w:jc w:val="both"/>
        <w:rPr>
          <w:rFonts w:ascii="Arial" w:hAnsi="Arial" w:cs="Arial"/>
          <w:sz w:val="1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332C73" w:rsidRDefault="0056536F" w:rsidP="0056536F">
      <w:pPr>
        <w:pStyle w:val="TextosemFormatao"/>
        <w:ind w:left="708"/>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332C73" w:rsidRDefault="00922636" w:rsidP="00F06625">
      <w:pPr>
        <w:pStyle w:val="TextosemFormatao"/>
        <w:spacing w:line="276" w:lineRule="auto"/>
        <w:jc w:val="both"/>
        <w:rPr>
          <w:rFonts w:ascii="Arial" w:hAnsi="Arial" w:cs="Arial"/>
          <w:sz w:val="10"/>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332C73" w:rsidRDefault="0056536F" w:rsidP="00F06625">
      <w:pPr>
        <w:pStyle w:val="TextosemFormatao"/>
        <w:spacing w:line="276" w:lineRule="auto"/>
        <w:ind w:left="708"/>
        <w:jc w:val="both"/>
        <w:rPr>
          <w:rFonts w:ascii="Arial" w:hAnsi="Arial" w:cs="Arial"/>
          <w:sz w:val="14"/>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332C73" w:rsidRDefault="0056536F" w:rsidP="00F06625">
      <w:pPr>
        <w:pStyle w:val="TextosemFormatao"/>
        <w:spacing w:line="276" w:lineRule="auto"/>
        <w:ind w:left="708"/>
        <w:jc w:val="both"/>
        <w:rPr>
          <w:rFonts w:ascii="Arial" w:hAnsi="Arial" w:cs="Arial"/>
          <w:sz w:val="16"/>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F43BCD" w:rsidRDefault="00F43BCD" w:rsidP="00F06625">
      <w:pPr>
        <w:pStyle w:val="TextosemFormatao"/>
        <w:spacing w:line="276" w:lineRule="auto"/>
        <w:jc w:val="both"/>
        <w:rPr>
          <w:rFonts w:ascii="Arial" w:hAnsi="Arial" w:cs="Arial"/>
          <w:sz w:val="22"/>
          <w:szCs w:val="22"/>
        </w:rPr>
      </w:pPr>
    </w:p>
    <w:p w:rsidR="00F43BCD" w:rsidRDefault="00F43BCD" w:rsidP="00F06625">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256D2F">
        <w:rPr>
          <w:rFonts w:ascii="Arial" w:hAnsi="Arial" w:cs="Arial"/>
          <w:sz w:val="22"/>
          <w:szCs w:val="22"/>
        </w:rPr>
        <w:t>9</w:t>
      </w:r>
      <w:r w:rsidRPr="00725E1C">
        <w:rPr>
          <w:rFonts w:ascii="Arial" w:hAnsi="Arial" w:cs="Arial"/>
          <w:sz w:val="22"/>
          <w:szCs w:val="22"/>
        </w:rPr>
        <w:t>/2019, realizada pelo Poder Executivo do Município de Castanheira, Estado de Mato Grosso.</w:t>
      </w:r>
    </w:p>
    <w:p w:rsidR="007C4837" w:rsidRPr="00B3342A" w:rsidRDefault="007C4837" w:rsidP="00F06625">
      <w:pPr>
        <w:pStyle w:val="TextosemFormatao"/>
        <w:spacing w:line="276" w:lineRule="auto"/>
        <w:jc w:val="both"/>
        <w:rPr>
          <w:rFonts w:ascii="Arial" w:hAnsi="Arial" w:cs="Arial"/>
          <w:sz w:val="10"/>
          <w:szCs w:val="22"/>
        </w:rPr>
      </w:pPr>
    </w:p>
    <w:p w:rsidR="00463728" w:rsidRPr="00044FBC" w:rsidRDefault="00463728" w:rsidP="00F06625">
      <w:pPr>
        <w:pStyle w:val="TextosemFormatao"/>
        <w:spacing w:line="276" w:lineRule="auto"/>
        <w:jc w:val="both"/>
        <w:rPr>
          <w:rFonts w:ascii="Arial" w:hAnsi="Arial" w:cs="Arial"/>
          <w:sz w:val="10"/>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B3342A" w:rsidRDefault="0056536F" w:rsidP="00862EA9">
      <w:pPr>
        <w:ind w:left="708"/>
        <w:jc w:val="both"/>
        <w:rPr>
          <w:rFonts w:ascii="Arial" w:hAnsi="Arial" w:cs="Arial"/>
          <w:kern w:val="2"/>
          <w:sz w:val="8"/>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256D2F">
        <w:rPr>
          <w:rFonts w:ascii="Arial" w:hAnsi="Arial" w:cs="Arial"/>
          <w:sz w:val="22"/>
          <w:szCs w:val="22"/>
        </w:rPr>
        <w:t>9</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3641" w:rsidRDefault="001A3641"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B3342A">
      <w:pPr>
        <w:spacing w:line="276" w:lineRule="auto"/>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w:t>
      </w:r>
      <w:r w:rsidR="0037474B">
        <w:rPr>
          <w:rFonts w:ascii="Arial" w:hAnsi="Arial" w:cs="Arial"/>
          <w:sz w:val="22"/>
          <w:szCs w:val="22"/>
        </w:rPr>
        <w:t xml:space="preserve">As condições gerais do fornecimento </w:t>
      </w:r>
      <w:r w:rsidR="00F43BCD">
        <w:rPr>
          <w:rFonts w:ascii="Arial" w:hAnsi="Arial" w:cs="Arial"/>
          <w:sz w:val="22"/>
        </w:rPr>
        <w:t>materiais laboratoriais e radiológicos</w:t>
      </w:r>
      <w:r w:rsidR="0037474B">
        <w:rPr>
          <w:rFonts w:ascii="Arial" w:hAnsi="Arial" w:cs="Arial"/>
          <w:sz w:val="22"/>
          <w:szCs w:val="22"/>
        </w:rPr>
        <w:t xml:space="preserve">, </w:t>
      </w:r>
      <w:r w:rsidR="0037474B" w:rsidRPr="00725E1C">
        <w:rPr>
          <w:rFonts w:ascii="Arial" w:hAnsi="Arial" w:cs="Arial"/>
          <w:sz w:val="22"/>
          <w:szCs w:val="22"/>
        </w:rPr>
        <w:t>tais como os prazos para entrega e recebimento do objeto,</w:t>
      </w:r>
      <w:r w:rsidRPr="00725E1C">
        <w:rPr>
          <w:rFonts w:ascii="Arial" w:hAnsi="Arial" w:cs="Arial"/>
          <w:sz w:val="22"/>
          <w:szCs w:val="22"/>
        </w:rPr>
        <w:t xml:space="preserve">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256D2F">
        <w:rPr>
          <w:rFonts w:ascii="Arial" w:hAnsi="Arial" w:cs="Arial"/>
          <w:sz w:val="22"/>
          <w:szCs w:val="22"/>
        </w:rPr>
        <w:t>9</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3E65A2" w:rsidRDefault="0056536F" w:rsidP="00F06625">
      <w:pPr>
        <w:pStyle w:val="TextosemFormatao"/>
        <w:spacing w:line="276" w:lineRule="auto"/>
        <w:jc w:val="both"/>
        <w:rPr>
          <w:rFonts w:ascii="Arial" w:hAnsi="Arial" w:cs="Arial"/>
          <w:sz w:val="16"/>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3E65A2" w:rsidRDefault="0056536F" w:rsidP="00F06625">
      <w:pPr>
        <w:spacing w:line="276" w:lineRule="auto"/>
        <w:jc w:val="both"/>
        <w:rPr>
          <w:rFonts w:ascii="Arial" w:hAnsi="Arial" w:cs="Arial"/>
          <w:sz w:val="16"/>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w:t>
      </w:r>
      <w:r w:rsidRPr="00725E1C">
        <w:rPr>
          <w:rFonts w:ascii="Arial" w:hAnsi="Arial" w:cs="Arial"/>
          <w:sz w:val="22"/>
          <w:szCs w:val="22"/>
        </w:rPr>
        <w:lastRenderedPageBreak/>
        <w:t xml:space="preserve">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3E65A2" w:rsidRDefault="003E65A2" w:rsidP="00F06625">
      <w:pPr>
        <w:spacing w:after="109" w:line="276" w:lineRule="auto"/>
        <w:ind w:left="-5" w:right="87"/>
        <w:jc w:val="both"/>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044FBC">
        <w:rPr>
          <w:rFonts w:ascii="Arial" w:hAnsi="Arial" w:cs="Arial"/>
          <w:sz w:val="22"/>
          <w:szCs w:val="22"/>
        </w:rPr>
        <w:tab/>
      </w:r>
      <w:r w:rsidR="00044FBC">
        <w:rPr>
          <w:rFonts w:ascii="Arial" w:hAnsi="Arial" w:cs="Arial"/>
          <w:sz w:val="22"/>
          <w:szCs w:val="22"/>
        </w:rPr>
        <w:tab/>
      </w:r>
      <w:r w:rsidR="00044FBC">
        <w:rPr>
          <w:rFonts w:ascii="Arial" w:hAnsi="Arial" w:cs="Arial"/>
          <w:sz w:val="22"/>
          <w:szCs w:val="22"/>
        </w:rPr>
        <w:tab/>
      </w:r>
      <w:r>
        <w:rPr>
          <w:rFonts w:ascii="Arial" w:hAnsi="Arial" w:cs="Arial"/>
          <w:sz w:val="22"/>
          <w:szCs w:val="22"/>
        </w:rPr>
        <w:t xml:space="preserve">     </w:t>
      </w:r>
      <w:r w:rsidR="00C23FDB" w:rsidRPr="00725E1C">
        <w:rPr>
          <w:rFonts w:ascii="Arial" w:hAnsi="Arial" w:cs="Arial"/>
          <w:sz w:val="22"/>
          <w:szCs w:val="22"/>
        </w:rPr>
        <w:t xml:space="preserve">Castanheira/MT, em </w:t>
      </w:r>
      <w:r w:rsidR="00BA05B7" w:rsidRPr="00BA05B7">
        <w:rPr>
          <w:rFonts w:ascii="Arial" w:hAnsi="Arial" w:cs="Arial"/>
          <w:b/>
          <w:sz w:val="22"/>
          <w:szCs w:val="22"/>
        </w:rPr>
        <w:t>23</w:t>
      </w:r>
      <w:r w:rsidR="00C23FDB" w:rsidRPr="00CD6B7D">
        <w:rPr>
          <w:rFonts w:ascii="Arial" w:hAnsi="Arial" w:cs="Arial"/>
          <w:b/>
          <w:sz w:val="22"/>
          <w:szCs w:val="22"/>
        </w:rPr>
        <w:t xml:space="preserve"> </w:t>
      </w:r>
      <w:r w:rsidR="00C23FDB" w:rsidRPr="00990049">
        <w:rPr>
          <w:rFonts w:ascii="Arial" w:hAnsi="Arial" w:cs="Arial"/>
          <w:sz w:val="22"/>
          <w:szCs w:val="22"/>
        </w:rPr>
        <w:t xml:space="preserve">de </w:t>
      </w:r>
      <w:r w:rsidR="006F7D0C" w:rsidRPr="006F7D0C">
        <w:rPr>
          <w:rFonts w:ascii="Arial" w:hAnsi="Arial" w:cs="Arial"/>
          <w:b/>
          <w:sz w:val="22"/>
          <w:szCs w:val="22"/>
        </w:rPr>
        <w:t>dez</w:t>
      </w:r>
      <w:r w:rsidRPr="006F7D0C">
        <w:rPr>
          <w:rFonts w:ascii="Arial" w:hAnsi="Arial" w:cs="Arial"/>
          <w:b/>
          <w:sz w:val="22"/>
          <w:szCs w:val="22"/>
        </w:rPr>
        <w:t>e</w:t>
      </w:r>
      <w:r w:rsidRPr="00990049">
        <w:rPr>
          <w:rFonts w:ascii="Arial" w:hAnsi="Arial" w:cs="Arial"/>
          <w:b/>
          <w:sz w:val="22"/>
          <w:szCs w:val="22"/>
        </w:rPr>
        <w:t>m</w:t>
      </w:r>
      <w:r w:rsidR="001B1125" w:rsidRPr="00990049">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D480F" w:rsidRDefault="005D480F" w:rsidP="007C4837">
      <w:pPr>
        <w:jc w:val="both"/>
        <w:rPr>
          <w:sz w:val="10"/>
          <w:szCs w:val="22"/>
        </w:rPr>
      </w:pPr>
    </w:p>
    <w:p w:rsidR="003E65A2" w:rsidRDefault="003E65A2" w:rsidP="007C4837">
      <w:pPr>
        <w:jc w:val="both"/>
        <w:rPr>
          <w:sz w:val="10"/>
          <w:szCs w:val="22"/>
        </w:rPr>
      </w:pPr>
    </w:p>
    <w:p w:rsidR="003E65A2" w:rsidRDefault="003E65A2"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Pr="007C4837" w:rsidRDefault="00B3342A" w:rsidP="007C4837">
      <w:pPr>
        <w:jc w:val="both"/>
        <w:rPr>
          <w:sz w:val="10"/>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880587" w:rsidRDefault="00880587" w:rsidP="00F86480">
      <w:pPr>
        <w:rPr>
          <w:rFonts w:ascii="Arial" w:hAnsi="Arial" w:cs="Arial"/>
          <w:sz w:val="22"/>
          <w:szCs w:val="22"/>
        </w:rPr>
      </w:pPr>
    </w:p>
    <w:p w:rsidR="003E65A2" w:rsidRPr="003E65A2" w:rsidRDefault="003E65A2" w:rsidP="00F86480">
      <w:pPr>
        <w:rPr>
          <w:rFonts w:ascii="Arial" w:hAnsi="Arial" w:cs="Arial"/>
          <w:sz w:val="14"/>
          <w:szCs w:val="22"/>
        </w:rPr>
      </w:pPr>
    </w:p>
    <w:p w:rsidR="005F7900" w:rsidRPr="004212F9" w:rsidRDefault="005F7900" w:rsidP="00F86480">
      <w:pPr>
        <w:rPr>
          <w:rFonts w:ascii="Arial" w:hAnsi="Arial" w:cs="Arial"/>
          <w:sz w:val="22"/>
          <w:szCs w:val="22"/>
        </w:rPr>
      </w:pPr>
    </w:p>
    <w:p w:rsidR="00880587" w:rsidRPr="00F43BCD" w:rsidRDefault="00F43BCD" w:rsidP="001810C7">
      <w:pPr>
        <w:jc w:val="center"/>
        <w:rPr>
          <w:rFonts w:ascii="Arial" w:hAnsi="Arial" w:cs="Arial"/>
          <w:b/>
          <w:sz w:val="22"/>
          <w:szCs w:val="22"/>
        </w:rPr>
      </w:pPr>
      <w:r w:rsidRPr="00F43BCD">
        <w:rPr>
          <w:rFonts w:ascii="Arial" w:hAnsi="Arial" w:cs="Arial"/>
          <w:b/>
          <w:color w:val="000000" w:themeColor="text1"/>
          <w:sz w:val="22"/>
          <w:szCs w:val="22"/>
        </w:rPr>
        <w:t>LEITE E RIBEIRO LTDA-ME</w:t>
      </w:r>
    </w:p>
    <w:p w:rsidR="00D75AE5" w:rsidRPr="00F43BCD" w:rsidRDefault="00F277C0" w:rsidP="001810C7">
      <w:pPr>
        <w:jc w:val="center"/>
        <w:rPr>
          <w:rFonts w:ascii="Arial" w:hAnsi="Arial" w:cs="Arial"/>
          <w:b/>
          <w:color w:val="000000"/>
          <w:sz w:val="22"/>
          <w:szCs w:val="22"/>
        </w:rPr>
      </w:pPr>
      <w:r w:rsidRPr="00F43BCD">
        <w:rPr>
          <w:rFonts w:ascii="Arial" w:hAnsi="Arial" w:cs="Arial"/>
          <w:b/>
          <w:sz w:val="22"/>
          <w:szCs w:val="22"/>
        </w:rPr>
        <w:t>CNPJ/MF</w:t>
      </w:r>
      <w:r w:rsidR="00C23FDB" w:rsidRPr="00F43BCD">
        <w:rPr>
          <w:rFonts w:ascii="Arial" w:hAnsi="Arial" w:cs="Arial"/>
          <w:b/>
          <w:sz w:val="22"/>
          <w:szCs w:val="22"/>
        </w:rPr>
        <w:t xml:space="preserve"> </w:t>
      </w:r>
      <w:r w:rsidR="00F43BCD" w:rsidRPr="00F43BCD">
        <w:rPr>
          <w:rFonts w:ascii="Arial" w:hAnsi="Arial" w:cs="Arial"/>
          <w:b/>
          <w:color w:val="000000" w:themeColor="text1"/>
          <w:sz w:val="22"/>
          <w:szCs w:val="22"/>
        </w:rPr>
        <w:t>18.849.143/0001-38</w:t>
      </w:r>
    </w:p>
    <w:p w:rsidR="00C23FDB" w:rsidRPr="00F43BCD" w:rsidRDefault="00B2587E" w:rsidP="001810C7">
      <w:pPr>
        <w:jc w:val="center"/>
        <w:rPr>
          <w:rFonts w:ascii="Arial" w:hAnsi="Arial" w:cs="Arial"/>
          <w:b/>
          <w:sz w:val="22"/>
          <w:szCs w:val="22"/>
        </w:rPr>
      </w:pPr>
      <w:r w:rsidRPr="00F43BCD">
        <w:rPr>
          <w:rFonts w:ascii="Arial" w:hAnsi="Arial" w:cs="Arial"/>
          <w:b/>
          <w:sz w:val="22"/>
          <w:szCs w:val="22"/>
        </w:rPr>
        <w:t xml:space="preserve">    </w:t>
      </w:r>
      <w:r w:rsidR="004212F9" w:rsidRPr="00F43BCD">
        <w:rPr>
          <w:rFonts w:ascii="Arial" w:hAnsi="Arial" w:cs="Arial"/>
          <w:b/>
          <w:sz w:val="22"/>
          <w:szCs w:val="22"/>
        </w:rPr>
        <w:t>SÓCIA</w:t>
      </w:r>
      <w:r w:rsidR="00265AA5" w:rsidRPr="00F43BCD">
        <w:rPr>
          <w:rFonts w:ascii="Arial" w:hAnsi="Arial" w:cs="Arial"/>
          <w:b/>
          <w:sz w:val="22"/>
          <w:szCs w:val="22"/>
        </w:rPr>
        <w:t xml:space="preserve"> </w:t>
      </w:r>
      <w:r w:rsidR="00334918" w:rsidRPr="00F43BCD">
        <w:rPr>
          <w:rFonts w:ascii="Arial" w:hAnsi="Arial" w:cs="Arial"/>
          <w:b/>
          <w:sz w:val="22"/>
          <w:szCs w:val="22"/>
        </w:rPr>
        <w:t>PROPRIETÁRI</w:t>
      </w:r>
      <w:r w:rsidR="004212F9" w:rsidRPr="00F43BCD">
        <w:rPr>
          <w:rFonts w:ascii="Arial" w:hAnsi="Arial" w:cs="Arial"/>
          <w:b/>
          <w:sz w:val="22"/>
          <w:szCs w:val="22"/>
        </w:rPr>
        <w:t>A</w:t>
      </w:r>
      <w:r w:rsidR="00C23FDB" w:rsidRPr="00F43BCD">
        <w:rPr>
          <w:rFonts w:ascii="Arial" w:hAnsi="Arial" w:cs="Arial"/>
          <w:b/>
          <w:sz w:val="22"/>
          <w:szCs w:val="22"/>
        </w:rPr>
        <w:t xml:space="preserve"> </w:t>
      </w:r>
    </w:p>
    <w:p w:rsidR="004212F9" w:rsidRPr="00F43BCD" w:rsidRDefault="00F43BCD" w:rsidP="003F2750">
      <w:pPr>
        <w:tabs>
          <w:tab w:val="left" w:pos="3261"/>
          <w:tab w:val="left" w:pos="3544"/>
          <w:tab w:val="left" w:pos="3686"/>
        </w:tabs>
        <w:spacing w:line="259" w:lineRule="auto"/>
        <w:ind w:left="14"/>
        <w:jc w:val="center"/>
        <w:rPr>
          <w:rFonts w:ascii="Arial" w:hAnsi="Arial" w:cs="Arial"/>
          <w:b/>
          <w:iCs/>
          <w:sz w:val="22"/>
          <w:szCs w:val="22"/>
        </w:rPr>
      </w:pPr>
      <w:r w:rsidRPr="00F43BCD">
        <w:rPr>
          <w:rFonts w:ascii="Arial" w:hAnsi="Arial" w:cs="Arial"/>
          <w:b/>
          <w:iCs/>
          <w:sz w:val="22"/>
          <w:szCs w:val="22"/>
        </w:rPr>
        <w:t>CEILA LEITE RIBEIRO</w:t>
      </w:r>
    </w:p>
    <w:p w:rsidR="00523D80" w:rsidRPr="00F43BCD"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F43BCD">
        <w:rPr>
          <w:rFonts w:ascii="Arial" w:hAnsi="Arial" w:cs="Arial"/>
          <w:b/>
          <w:sz w:val="22"/>
          <w:szCs w:val="22"/>
        </w:rPr>
        <w:t xml:space="preserve">   </w:t>
      </w:r>
      <w:r w:rsidR="000F07CE" w:rsidRPr="00F43BCD">
        <w:rPr>
          <w:rFonts w:ascii="Arial" w:hAnsi="Arial" w:cs="Arial"/>
          <w:b/>
          <w:sz w:val="22"/>
          <w:szCs w:val="22"/>
        </w:rPr>
        <w:t xml:space="preserve">  </w:t>
      </w:r>
      <w:r w:rsidR="00C23FDB" w:rsidRPr="00F43BCD">
        <w:rPr>
          <w:rFonts w:ascii="Arial" w:hAnsi="Arial" w:cs="Arial"/>
          <w:b/>
          <w:sz w:val="22"/>
          <w:szCs w:val="22"/>
        </w:rPr>
        <w:t xml:space="preserve">  CPF/MF n°</w:t>
      </w:r>
      <w:r w:rsidR="005663D8" w:rsidRPr="00F43BCD">
        <w:rPr>
          <w:rFonts w:ascii="Arial" w:hAnsi="Arial" w:cs="Arial"/>
          <w:b/>
          <w:iCs/>
          <w:sz w:val="22"/>
          <w:szCs w:val="22"/>
        </w:rPr>
        <w:t>.</w:t>
      </w:r>
      <w:r w:rsidR="003F2750" w:rsidRPr="00F43BCD">
        <w:rPr>
          <w:rFonts w:ascii="Arial" w:hAnsi="Arial" w:cs="Arial"/>
          <w:b/>
          <w:iCs/>
          <w:sz w:val="22"/>
          <w:szCs w:val="22"/>
        </w:rPr>
        <w:t xml:space="preserve"> </w:t>
      </w:r>
      <w:r w:rsidR="00F43BCD" w:rsidRPr="00F43BCD">
        <w:rPr>
          <w:rFonts w:ascii="Arial" w:hAnsi="Arial" w:cs="Arial"/>
          <w:b/>
          <w:iCs/>
          <w:sz w:val="22"/>
          <w:szCs w:val="22"/>
        </w:rPr>
        <w:t>571.215.401-34</w:t>
      </w:r>
    </w:p>
    <w:p w:rsidR="001A3641"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F43BCD">
        <w:rPr>
          <w:rFonts w:ascii="Arial" w:hAnsi="Arial" w:cs="Arial"/>
          <w:b/>
          <w:sz w:val="22"/>
          <w:szCs w:val="22"/>
        </w:rPr>
        <w:t xml:space="preserve">   </w:t>
      </w:r>
      <w:r w:rsidR="00B2587E" w:rsidRPr="00F43BCD">
        <w:rPr>
          <w:rFonts w:ascii="Arial" w:hAnsi="Arial" w:cs="Arial"/>
          <w:b/>
          <w:sz w:val="22"/>
          <w:szCs w:val="22"/>
        </w:rPr>
        <w:t xml:space="preserve">     </w:t>
      </w:r>
      <w:r w:rsidR="00C23FDB" w:rsidRPr="00F43BCD">
        <w:rPr>
          <w:rFonts w:ascii="Arial" w:hAnsi="Arial" w:cs="Arial"/>
          <w:b/>
          <w:sz w:val="22"/>
          <w:szCs w:val="22"/>
        </w:rPr>
        <w:t>FORNECEDOR REGISTRADO</w:t>
      </w:r>
    </w:p>
    <w:p w:rsidR="00B3342A" w:rsidRDefault="00B3342A" w:rsidP="003F2750">
      <w:pPr>
        <w:tabs>
          <w:tab w:val="left" w:pos="3261"/>
          <w:tab w:val="left" w:pos="3544"/>
          <w:tab w:val="left" w:pos="3686"/>
        </w:tabs>
        <w:spacing w:line="259" w:lineRule="auto"/>
        <w:ind w:left="14"/>
        <w:jc w:val="center"/>
        <w:rPr>
          <w:rFonts w:ascii="Arial" w:hAnsi="Arial" w:cs="Arial"/>
          <w:b/>
          <w:sz w:val="22"/>
          <w:szCs w:val="22"/>
        </w:rPr>
      </w:pPr>
    </w:p>
    <w:p w:rsidR="00B3342A" w:rsidRPr="004212F9" w:rsidRDefault="00B3342A" w:rsidP="003F2750">
      <w:pPr>
        <w:tabs>
          <w:tab w:val="left" w:pos="3261"/>
          <w:tab w:val="left" w:pos="3544"/>
          <w:tab w:val="left" w:pos="3686"/>
        </w:tabs>
        <w:spacing w:line="259" w:lineRule="auto"/>
        <w:ind w:left="14"/>
        <w:jc w:val="center"/>
        <w:rPr>
          <w:rFonts w:ascii="Arial" w:hAnsi="Arial" w:cs="Arial"/>
          <w:b/>
          <w:sz w:val="22"/>
          <w:szCs w:val="22"/>
        </w:rPr>
      </w:pPr>
    </w:p>
    <w:p w:rsidR="00332C73" w:rsidRDefault="00332C73" w:rsidP="003F2750">
      <w:pPr>
        <w:tabs>
          <w:tab w:val="left" w:pos="3261"/>
          <w:tab w:val="left" w:pos="3544"/>
          <w:tab w:val="left" w:pos="3686"/>
        </w:tabs>
        <w:spacing w:line="259" w:lineRule="auto"/>
        <w:ind w:left="14"/>
        <w:jc w:val="center"/>
        <w:rPr>
          <w:rFonts w:ascii="Arial" w:hAnsi="Arial" w:cs="Arial"/>
          <w:b/>
          <w:sz w:val="22"/>
          <w:szCs w:val="22"/>
        </w:rPr>
      </w:pPr>
    </w:p>
    <w:p w:rsidR="004212F9" w:rsidRPr="00725E1C" w:rsidRDefault="004212F9"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044FBC">
            <w:pPr>
              <w:rPr>
                <w:rFonts w:ascii="Arial" w:hAnsi="Arial" w:cs="Arial"/>
                <w:sz w:val="22"/>
                <w:szCs w:val="22"/>
              </w:rPr>
            </w:pPr>
            <w:r w:rsidRPr="00F4609C">
              <w:rPr>
                <w:rFonts w:ascii="Arial" w:hAnsi="Arial" w:cs="Arial"/>
                <w:sz w:val="22"/>
                <w:szCs w:val="22"/>
              </w:rPr>
              <w:t>CPF: 837.971.571-34</w:t>
            </w:r>
          </w:p>
          <w:p w:rsidR="00F43BCD" w:rsidRDefault="00F43BCD" w:rsidP="00044FBC">
            <w:pPr>
              <w:rPr>
                <w:rFonts w:ascii="Arial" w:hAnsi="Arial" w:cs="Arial"/>
                <w:sz w:val="22"/>
                <w:szCs w:val="22"/>
              </w:rPr>
            </w:pPr>
          </w:p>
          <w:p w:rsidR="00F43BCD" w:rsidRDefault="00F43BCD" w:rsidP="00044FBC">
            <w:pPr>
              <w:rPr>
                <w:rFonts w:ascii="Arial" w:hAnsi="Arial" w:cs="Arial"/>
                <w:sz w:val="22"/>
                <w:szCs w:val="22"/>
              </w:rPr>
            </w:pPr>
          </w:p>
          <w:p w:rsidR="00F43BCD" w:rsidRPr="00725E1C" w:rsidRDefault="00F43BCD" w:rsidP="00044FBC">
            <w:pPr>
              <w:rPr>
                <w:rFonts w:ascii="Arial" w:hAnsi="Arial" w:cs="Arial"/>
                <w:sz w:val="22"/>
                <w:szCs w:val="22"/>
              </w:rPr>
            </w:pPr>
          </w:p>
        </w:tc>
      </w:tr>
    </w:tbl>
    <w:p w:rsidR="00140459" w:rsidRDefault="00140459" w:rsidP="00F43BCD">
      <w:pPr>
        <w:rPr>
          <w:rFonts w:ascii="Arial" w:hAnsi="Arial" w:cs="Arial"/>
          <w:sz w:val="22"/>
          <w:szCs w:val="22"/>
        </w:rPr>
      </w:pPr>
    </w:p>
    <w:sectPr w:rsidR="00140459"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02" w:rsidRDefault="009F3D02">
      <w:r>
        <w:separator/>
      </w:r>
    </w:p>
  </w:endnote>
  <w:endnote w:type="continuationSeparator" w:id="0">
    <w:p w:rsidR="009F3D02" w:rsidRDefault="009F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0634F4" w:rsidRDefault="007C4837"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7C4837" w:rsidRDefault="007C4837">
    <w:pPr>
      <w:pStyle w:val="Rodap"/>
      <w:tabs>
        <w:tab w:val="clear" w:pos="8838"/>
        <w:tab w:val="right" w:pos="9639"/>
      </w:tabs>
      <w:ind w:right="2362"/>
      <w:jc w:val="center"/>
      <w:rPr>
        <w:rFonts w:ascii="Arial" w:hAnsi="Arial" w:cs="Arial"/>
        <w:sz w:val="14"/>
      </w:rPr>
    </w:pPr>
  </w:p>
  <w:p w:rsidR="007C4837" w:rsidRDefault="007C4837">
    <w:pPr>
      <w:pStyle w:val="Rodap"/>
      <w:tabs>
        <w:tab w:val="clear" w:pos="8838"/>
        <w:tab w:val="right" w:pos="9639"/>
      </w:tabs>
      <w:ind w:right="2362"/>
      <w:jc w:val="center"/>
      <w:rPr>
        <w:sz w:val="12"/>
      </w:rPr>
    </w:pPr>
  </w:p>
  <w:p w:rsidR="007C4837" w:rsidRDefault="007C4837">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02" w:rsidRDefault="009F3D02">
      <w:r>
        <w:separator/>
      </w:r>
    </w:p>
  </w:footnote>
  <w:footnote w:type="continuationSeparator" w:id="0">
    <w:p w:rsidR="009F3D02" w:rsidRDefault="009F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Default="007C483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4837" w:rsidRDefault="007C483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7C18B3" w:rsidRDefault="009F3D02">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9985634" r:id="rId2"/>
      </w:object>
    </w:r>
    <w:r w:rsidR="007C4837" w:rsidRPr="007C18B3">
      <w:rPr>
        <w:rFonts w:ascii="Verdana" w:hAnsi="Verdana"/>
        <w:b/>
        <w:bCs/>
        <w:spacing w:val="60"/>
        <w:sz w:val="32"/>
        <w:szCs w:val="32"/>
      </w:rPr>
      <w:t>ESTADO DE MATO GROSSO</w:t>
    </w:r>
  </w:p>
  <w:p w:rsidR="007C4837" w:rsidRPr="007C18B3" w:rsidRDefault="007C4837">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7C4837" w:rsidRPr="007C18B3" w:rsidRDefault="007C4837">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7C4837" w:rsidRDefault="007C4837">
    <w:pPr>
      <w:pStyle w:val="Cabealho"/>
      <w:ind w:left="567"/>
      <w:jc w:val="center"/>
      <w:rPr>
        <w:rFonts w:ascii="American Classic" w:hAnsi="American Classic"/>
        <w:b/>
        <w:i/>
        <w:sz w:val="4"/>
      </w:rPr>
    </w:pPr>
  </w:p>
  <w:p w:rsidR="007C4837" w:rsidRDefault="007C4837">
    <w:pPr>
      <w:pStyle w:val="Cabealho"/>
      <w:ind w:left="567"/>
      <w:jc w:val="center"/>
      <w:rPr>
        <w:rFonts w:ascii="American Classic" w:hAnsi="American Classic"/>
        <w:b/>
        <w:i/>
        <w:sz w:val="4"/>
      </w:rPr>
    </w:pPr>
  </w:p>
  <w:p w:rsidR="007C4837" w:rsidRDefault="007C4837">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6030B63"/>
    <w:multiLevelType w:val="hybridMultilevel"/>
    <w:tmpl w:val="8D824A56"/>
    <w:lvl w:ilvl="0" w:tplc="EF0AF654">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20"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8"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2"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4"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6EBB54B4"/>
    <w:multiLevelType w:val="hybridMultilevel"/>
    <w:tmpl w:val="2DBCC968"/>
    <w:lvl w:ilvl="0" w:tplc="E2FC86C2">
      <w:start w:val="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9"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1"/>
  </w:num>
  <w:num w:numId="5">
    <w:abstractNumId w:val="38"/>
  </w:num>
  <w:num w:numId="6">
    <w:abstractNumId w:val="13"/>
  </w:num>
  <w:num w:numId="7">
    <w:abstractNumId w:val="11"/>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3"/>
  </w:num>
  <w:num w:numId="14">
    <w:abstractNumId w:val="19"/>
  </w:num>
  <w:num w:numId="15">
    <w:abstractNumId w:val="23"/>
  </w:num>
  <w:num w:numId="16">
    <w:abstractNumId w:val="27"/>
  </w:num>
  <w:num w:numId="17">
    <w:abstractNumId w:val="18"/>
  </w:num>
  <w:num w:numId="18">
    <w:abstractNumId w:val="25"/>
  </w:num>
  <w:num w:numId="19">
    <w:abstractNumId w:val="26"/>
  </w:num>
  <w:num w:numId="20">
    <w:abstractNumId w:val="32"/>
  </w:num>
  <w:num w:numId="21">
    <w:abstractNumId w:val="24"/>
  </w:num>
  <w:num w:numId="22">
    <w:abstractNumId w:val="12"/>
  </w:num>
  <w:num w:numId="23">
    <w:abstractNumId w:val="2"/>
  </w:num>
  <w:num w:numId="24">
    <w:abstractNumId w:val="7"/>
  </w:num>
  <w:num w:numId="25">
    <w:abstractNumId w:val="10"/>
  </w:num>
  <w:num w:numId="26">
    <w:abstractNumId w:val="3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7"/>
  </w:num>
  <w:num w:numId="30">
    <w:abstractNumId w:val="22"/>
  </w:num>
  <w:num w:numId="31">
    <w:abstractNumId w:val="29"/>
  </w:num>
  <w:num w:numId="32">
    <w:abstractNumId w:val="1"/>
  </w:num>
  <w:num w:numId="33">
    <w:abstractNumId w:val="16"/>
  </w:num>
  <w:num w:numId="34">
    <w:abstractNumId w:val="3"/>
  </w:num>
  <w:num w:numId="35">
    <w:abstractNumId w:val="34"/>
  </w:num>
  <w:num w:numId="36">
    <w:abstractNumId w:val="0"/>
  </w:num>
  <w:num w:numId="37">
    <w:abstractNumId w:val="20"/>
  </w:num>
  <w:num w:numId="38">
    <w:abstractNumId w:val="8"/>
  </w:num>
  <w:num w:numId="39">
    <w:abstractNumId w:val="37"/>
  </w:num>
  <w:num w:numId="40">
    <w:abstractNumId w:val="39"/>
  </w:num>
  <w:num w:numId="41">
    <w:abstractNumId w:val="36"/>
  </w:num>
  <w:num w:numId="42">
    <w:abstractNumId w:val="4"/>
  </w:num>
  <w:num w:numId="43">
    <w:abstractNumId w:val="28"/>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588"/>
    <w:rsid w:val="000276FB"/>
    <w:rsid w:val="00030368"/>
    <w:rsid w:val="00030A2B"/>
    <w:rsid w:val="00031C6E"/>
    <w:rsid w:val="00034C63"/>
    <w:rsid w:val="00035F7C"/>
    <w:rsid w:val="0003628F"/>
    <w:rsid w:val="00037207"/>
    <w:rsid w:val="000378A7"/>
    <w:rsid w:val="00042121"/>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561"/>
    <w:rsid w:val="000E4F97"/>
    <w:rsid w:val="000E7ADF"/>
    <w:rsid w:val="000F07A3"/>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2D"/>
    <w:rsid w:val="00117708"/>
    <w:rsid w:val="0012065B"/>
    <w:rsid w:val="0012099B"/>
    <w:rsid w:val="00120D47"/>
    <w:rsid w:val="00121A3C"/>
    <w:rsid w:val="001221C0"/>
    <w:rsid w:val="001224B2"/>
    <w:rsid w:val="0012257F"/>
    <w:rsid w:val="00124B91"/>
    <w:rsid w:val="00124EB2"/>
    <w:rsid w:val="00127EA4"/>
    <w:rsid w:val="00130160"/>
    <w:rsid w:val="001333FC"/>
    <w:rsid w:val="001338C3"/>
    <w:rsid w:val="00134BE8"/>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FC2"/>
    <w:rsid w:val="00166BD3"/>
    <w:rsid w:val="00166FB3"/>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4A2"/>
    <w:rsid w:val="001C1ABE"/>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83C"/>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8B0"/>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506B"/>
    <w:rsid w:val="00226BB7"/>
    <w:rsid w:val="00227B47"/>
    <w:rsid w:val="0023099D"/>
    <w:rsid w:val="0023146D"/>
    <w:rsid w:val="002319B9"/>
    <w:rsid w:val="00231EFF"/>
    <w:rsid w:val="0023239C"/>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5604E"/>
    <w:rsid w:val="00256D2F"/>
    <w:rsid w:val="00260393"/>
    <w:rsid w:val="0026050D"/>
    <w:rsid w:val="00261A1C"/>
    <w:rsid w:val="002626E1"/>
    <w:rsid w:val="0026329A"/>
    <w:rsid w:val="00263B48"/>
    <w:rsid w:val="00264D44"/>
    <w:rsid w:val="0026501F"/>
    <w:rsid w:val="00265719"/>
    <w:rsid w:val="00265AA5"/>
    <w:rsid w:val="0026707D"/>
    <w:rsid w:val="00267508"/>
    <w:rsid w:val="002714FE"/>
    <w:rsid w:val="0027188E"/>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87F37"/>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0D0"/>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6B17"/>
    <w:rsid w:val="00357265"/>
    <w:rsid w:val="003608BD"/>
    <w:rsid w:val="003651CD"/>
    <w:rsid w:val="00370C98"/>
    <w:rsid w:val="00372A63"/>
    <w:rsid w:val="00372BA4"/>
    <w:rsid w:val="003730A2"/>
    <w:rsid w:val="00373D77"/>
    <w:rsid w:val="00374593"/>
    <w:rsid w:val="0037474B"/>
    <w:rsid w:val="003750FC"/>
    <w:rsid w:val="00375723"/>
    <w:rsid w:val="00375B75"/>
    <w:rsid w:val="00377138"/>
    <w:rsid w:val="00377452"/>
    <w:rsid w:val="0038023C"/>
    <w:rsid w:val="00381AD9"/>
    <w:rsid w:val="0038336D"/>
    <w:rsid w:val="00383736"/>
    <w:rsid w:val="00383CED"/>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65A2"/>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2F9"/>
    <w:rsid w:val="0042199B"/>
    <w:rsid w:val="00422711"/>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4186"/>
    <w:rsid w:val="004A603F"/>
    <w:rsid w:val="004A7BCE"/>
    <w:rsid w:val="004B0245"/>
    <w:rsid w:val="004B0B7E"/>
    <w:rsid w:val="004B1836"/>
    <w:rsid w:val="004B1B60"/>
    <w:rsid w:val="004B2D1C"/>
    <w:rsid w:val="004B2D67"/>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4851"/>
    <w:rsid w:val="004E5ABB"/>
    <w:rsid w:val="004E5DB0"/>
    <w:rsid w:val="004E61F3"/>
    <w:rsid w:val="004E696A"/>
    <w:rsid w:val="004F08F1"/>
    <w:rsid w:val="004F1C4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30F62"/>
    <w:rsid w:val="00531403"/>
    <w:rsid w:val="00534722"/>
    <w:rsid w:val="00536439"/>
    <w:rsid w:val="00537399"/>
    <w:rsid w:val="00537E47"/>
    <w:rsid w:val="00537FE5"/>
    <w:rsid w:val="005432B6"/>
    <w:rsid w:val="00545A3C"/>
    <w:rsid w:val="00545FD0"/>
    <w:rsid w:val="005460A2"/>
    <w:rsid w:val="005464D7"/>
    <w:rsid w:val="00547D4A"/>
    <w:rsid w:val="005510B7"/>
    <w:rsid w:val="00552A60"/>
    <w:rsid w:val="005530F2"/>
    <w:rsid w:val="00553674"/>
    <w:rsid w:val="005542A7"/>
    <w:rsid w:val="00554CE9"/>
    <w:rsid w:val="005557F2"/>
    <w:rsid w:val="00555D88"/>
    <w:rsid w:val="005562A1"/>
    <w:rsid w:val="0055643A"/>
    <w:rsid w:val="005571D3"/>
    <w:rsid w:val="00561A23"/>
    <w:rsid w:val="00562C64"/>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5539"/>
    <w:rsid w:val="005778EC"/>
    <w:rsid w:val="00577D38"/>
    <w:rsid w:val="005800F3"/>
    <w:rsid w:val="00585356"/>
    <w:rsid w:val="00585887"/>
    <w:rsid w:val="005858DD"/>
    <w:rsid w:val="00586FD4"/>
    <w:rsid w:val="0058756E"/>
    <w:rsid w:val="00591092"/>
    <w:rsid w:val="0059213F"/>
    <w:rsid w:val="00592D42"/>
    <w:rsid w:val="00593B6C"/>
    <w:rsid w:val="005942E6"/>
    <w:rsid w:val="0059557C"/>
    <w:rsid w:val="00595744"/>
    <w:rsid w:val="00595834"/>
    <w:rsid w:val="0059605E"/>
    <w:rsid w:val="00597230"/>
    <w:rsid w:val="005A0741"/>
    <w:rsid w:val="005A1B58"/>
    <w:rsid w:val="005A27FC"/>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F0051"/>
    <w:rsid w:val="005F1968"/>
    <w:rsid w:val="005F7900"/>
    <w:rsid w:val="00601405"/>
    <w:rsid w:val="006018A7"/>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3F9C"/>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238"/>
    <w:rsid w:val="006659F7"/>
    <w:rsid w:val="00666EAC"/>
    <w:rsid w:val="0066755B"/>
    <w:rsid w:val="006679A1"/>
    <w:rsid w:val="00670D80"/>
    <w:rsid w:val="0067191D"/>
    <w:rsid w:val="00671D8F"/>
    <w:rsid w:val="00672CB3"/>
    <w:rsid w:val="0067775E"/>
    <w:rsid w:val="00677DF9"/>
    <w:rsid w:val="0068178A"/>
    <w:rsid w:val="00682C8C"/>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D96"/>
    <w:rsid w:val="006E3E14"/>
    <w:rsid w:val="006E47E5"/>
    <w:rsid w:val="006E4B1D"/>
    <w:rsid w:val="006E4C09"/>
    <w:rsid w:val="006F27E1"/>
    <w:rsid w:val="006F2872"/>
    <w:rsid w:val="006F2E54"/>
    <w:rsid w:val="006F2FBE"/>
    <w:rsid w:val="006F3A48"/>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0D83"/>
    <w:rsid w:val="007214B6"/>
    <w:rsid w:val="007235F5"/>
    <w:rsid w:val="007242C8"/>
    <w:rsid w:val="007249A0"/>
    <w:rsid w:val="0072552E"/>
    <w:rsid w:val="00725E1C"/>
    <w:rsid w:val="00726EF2"/>
    <w:rsid w:val="0072711C"/>
    <w:rsid w:val="0073122A"/>
    <w:rsid w:val="00731394"/>
    <w:rsid w:val="00737494"/>
    <w:rsid w:val="00737D60"/>
    <w:rsid w:val="00740390"/>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1A1C"/>
    <w:rsid w:val="007E24F3"/>
    <w:rsid w:val="007E3090"/>
    <w:rsid w:val="007E425A"/>
    <w:rsid w:val="007E4598"/>
    <w:rsid w:val="007E4BD0"/>
    <w:rsid w:val="007E62F2"/>
    <w:rsid w:val="007E6CED"/>
    <w:rsid w:val="007E7D6C"/>
    <w:rsid w:val="007E7F75"/>
    <w:rsid w:val="007F1B49"/>
    <w:rsid w:val="007F3468"/>
    <w:rsid w:val="007F5284"/>
    <w:rsid w:val="007F61E1"/>
    <w:rsid w:val="0080074D"/>
    <w:rsid w:val="00801775"/>
    <w:rsid w:val="00801891"/>
    <w:rsid w:val="00802B3D"/>
    <w:rsid w:val="00805412"/>
    <w:rsid w:val="00807209"/>
    <w:rsid w:val="00811DB4"/>
    <w:rsid w:val="008131BC"/>
    <w:rsid w:val="00813977"/>
    <w:rsid w:val="00813D60"/>
    <w:rsid w:val="00815BFC"/>
    <w:rsid w:val="00816588"/>
    <w:rsid w:val="00816717"/>
    <w:rsid w:val="008167BE"/>
    <w:rsid w:val="00816EFA"/>
    <w:rsid w:val="00817CCE"/>
    <w:rsid w:val="0082046C"/>
    <w:rsid w:val="00822D57"/>
    <w:rsid w:val="008253F8"/>
    <w:rsid w:val="0082656A"/>
    <w:rsid w:val="00830BBE"/>
    <w:rsid w:val="008316BA"/>
    <w:rsid w:val="00833427"/>
    <w:rsid w:val="00834544"/>
    <w:rsid w:val="008346C3"/>
    <w:rsid w:val="00835840"/>
    <w:rsid w:val="0083648F"/>
    <w:rsid w:val="008374F7"/>
    <w:rsid w:val="00837916"/>
    <w:rsid w:val="00837976"/>
    <w:rsid w:val="00837C71"/>
    <w:rsid w:val="00840C41"/>
    <w:rsid w:val="00841555"/>
    <w:rsid w:val="008417F6"/>
    <w:rsid w:val="008421AF"/>
    <w:rsid w:val="00844216"/>
    <w:rsid w:val="008450B7"/>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4462"/>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97817"/>
    <w:rsid w:val="008A0A5C"/>
    <w:rsid w:val="008A1BFF"/>
    <w:rsid w:val="008A2803"/>
    <w:rsid w:val="008A2BC7"/>
    <w:rsid w:val="008A2FDC"/>
    <w:rsid w:val="008B021A"/>
    <w:rsid w:val="008B07EF"/>
    <w:rsid w:val="008B0A09"/>
    <w:rsid w:val="008B1389"/>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2F9C"/>
    <w:rsid w:val="008D49AB"/>
    <w:rsid w:val="008D7546"/>
    <w:rsid w:val="008D7E1C"/>
    <w:rsid w:val="008D7E7A"/>
    <w:rsid w:val="008E027C"/>
    <w:rsid w:val="008E1F1C"/>
    <w:rsid w:val="008E2431"/>
    <w:rsid w:val="008E4335"/>
    <w:rsid w:val="008E5228"/>
    <w:rsid w:val="008E5F5D"/>
    <w:rsid w:val="008E605D"/>
    <w:rsid w:val="008E6774"/>
    <w:rsid w:val="008E689A"/>
    <w:rsid w:val="008E6A19"/>
    <w:rsid w:val="008F0C79"/>
    <w:rsid w:val="008F0D7A"/>
    <w:rsid w:val="008F0E3F"/>
    <w:rsid w:val="008F1D96"/>
    <w:rsid w:val="008F1F09"/>
    <w:rsid w:val="008F337F"/>
    <w:rsid w:val="008F3835"/>
    <w:rsid w:val="008F43BC"/>
    <w:rsid w:val="008F4B78"/>
    <w:rsid w:val="008F633F"/>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5F"/>
    <w:rsid w:val="00933072"/>
    <w:rsid w:val="00933323"/>
    <w:rsid w:val="00940AAF"/>
    <w:rsid w:val="009454A7"/>
    <w:rsid w:val="0094693D"/>
    <w:rsid w:val="009469D1"/>
    <w:rsid w:val="00946CEB"/>
    <w:rsid w:val="00947B0D"/>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67501"/>
    <w:rsid w:val="009700CA"/>
    <w:rsid w:val="00970F98"/>
    <w:rsid w:val="0097178D"/>
    <w:rsid w:val="0097327F"/>
    <w:rsid w:val="009735C4"/>
    <w:rsid w:val="00974A27"/>
    <w:rsid w:val="00975EA6"/>
    <w:rsid w:val="009767D1"/>
    <w:rsid w:val="0097686B"/>
    <w:rsid w:val="00977AF4"/>
    <w:rsid w:val="00980046"/>
    <w:rsid w:val="009837AD"/>
    <w:rsid w:val="00984A74"/>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3B34"/>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4F15"/>
    <w:rsid w:val="009E6DF9"/>
    <w:rsid w:val="009F034A"/>
    <w:rsid w:val="009F3904"/>
    <w:rsid w:val="009F3B0F"/>
    <w:rsid w:val="009F3D02"/>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776E"/>
    <w:rsid w:val="00A17D6D"/>
    <w:rsid w:val="00A210CC"/>
    <w:rsid w:val="00A2205E"/>
    <w:rsid w:val="00A2212F"/>
    <w:rsid w:val="00A224E8"/>
    <w:rsid w:val="00A2455C"/>
    <w:rsid w:val="00A25951"/>
    <w:rsid w:val="00A25BF7"/>
    <w:rsid w:val="00A2641F"/>
    <w:rsid w:val="00A26522"/>
    <w:rsid w:val="00A3011B"/>
    <w:rsid w:val="00A30D55"/>
    <w:rsid w:val="00A31C5D"/>
    <w:rsid w:val="00A31EA6"/>
    <w:rsid w:val="00A32303"/>
    <w:rsid w:val="00A33BBD"/>
    <w:rsid w:val="00A358F7"/>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4478"/>
    <w:rsid w:val="00AD52C6"/>
    <w:rsid w:val="00AD53E1"/>
    <w:rsid w:val="00AD77CC"/>
    <w:rsid w:val="00AE0FCA"/>
    <w:rsid w:val="00AE6AE2"/>
    <w:rsid w:val="00AF0CD5"/>
    <w:rsid w:val="00AF0FA7"/>
    <w:rsid w:val="00AF26BD"/>
    <w:rsid w:val="00AF27ED"/>
    <w:rsid w:val="00AF43A2"/>
    <w:rsid w:val="00AF5784"/>
    <w:rsid w:val="00AF5FD5"/>
    <w:rsid w:val="00AF6117"/>
    <w:rsid w:val="00AF638E"/>
    <w:rsid w:val="00AF64B4"/>
    <w:rsid w:val="00AF6637"/>
    <w:rsid w:val="00B005A6"/>
    <w:rsid w:val="00B04AD2"/>
    <w:rsid w:val="00B05782"/>
    <w:rsid w:val="00B06715"/>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342A"/>
    <w:rsid w:val="00B3425D"/>
    <w:rsid w:val="00B367D3"/>
    <w:rsid w:val="00B36CCC"/>
    <w:rsid w:val="00B36E02"/>
    <w:rsid w:val="00B40467"/>
    <w:rsid w:val="00B4078B"/>
    <w:rsid w:val="00B408D7"/>
    <w:rsid w:val="00B40A6D"/>
    <w:rsid w:val="00B4165D"/>
    <w:rsid w:val="00B41AD2"/>
    <w:rsid w:val="00B42C2F"/>
    <w:rsid w:val="00B438D0"/>
    <w:rsid w:val="00B451B7"/>
    <w:rsid w:val="00B46A54"/>
    <w:rsid w:val="00B47437"/>
    <w:rsid w:val="00B505EF"/>
    <w:rsid w:val="00B50EBC"/>
    <w:rsid w:val="00B512B4"/>
    <w:rsid w:val="00B53AB5"/>
    <w:rsid w:val="00B55144"/>
    <w:rsid w:val="00B56E9B"/>
    <w:rsid w:val="00B56F95"/>
    <w:rsid w:val="00B57BAD"/>
    <w:rsid w:val="00B62143"/>
    <w:rsid w:val="00B634BB"/>
    <w:rsid w:val="00B6389B"/>
    <w:rsid w:val="00B63955"/>
    <w:rsid w:val="00B63BA5"/>
    <w:rsid w:val="00B64473"/>
    <w:rsid w:val="00B645E1"/>
    <w:rsid w:val="00B655A8"/>
    <w:rsid w:val="00B655DE"/>
    <w:rsid w:val="00B662DF"/>
    <w:rsid w:val="00B66BAD"/>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1CC0"/>
    <w:rsid w:val="00B923AC"/>
    <w:rsid w:val="00B92588"/>
    <w:rsid w:val="00B93A83"/>
    <w:rsid w:val="00B93E1A"/>
    <w:rsid w:val="00B947C4"/>
    <w:rsid w:val="00B957D2"/>
    <w:rsid w:val="00B970AF"/>
    <w:rsid w:val="00BA0096"/>
    <w:rsid w:val="00BA05B7"/>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1B41"/>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7F9"/>
    <w:rsid w:val="00BF4848"/>
    <w:rsid w:val="00BF5C28"/>
    <w:rsid w:val="00BF7021"/>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171C"/>
    <w:rsid w:val="00C22482"/>
    <w:rsid w:val="00C23AB3"/>
    <w:rsid w:val="00C23D91"/>
    <w:rsid w:val="00C23FDB"/>
    <w:rsid w:val="00C246D9"/>
    <w:rsid w:val="00C25565"/>
    <w:rsid w:val="00C30B2F"/>
    <w:rsid w:val="00C32EA1"/>
    <w:rsid w:val="00C357B2"/>
    <w:rsid w:val="00C36B78"/>
    <w:rsid w:val="00C3759D"/>
    <w:rsid w:val="00C4104F"/>
    <w:rsid w:val="00C42025"/>
    <w:rsid w:val="00C43AEC"/>
    <w:rsid w:val="00C44C1F"/>
    <w:rsid w:val="00C46CAB"/>
    <w:rsid w:val="00C4716C"/>
    <w:rsid w:val="00C474E7"/>
    <w:rsid w:val="00C513ED"/>
    <w:rsid w:val="00C527A1"/>
    <w:rsid w:val="00C542A8"/>
    <w:rsid w:val="00C5717A"/>
    <w:rsid w:val="00C603F5"/>
    <w:rsid w:val="00C604ED"/>
    <w:rsid w:val="00C6098F"/>
    <w:rsid w:val="00C60D99"/>
    <w:rsid w:val="00C61715"/>
    <w:rsid w:val="00C61EDC"/>
    <w:rsid w:val="00C642AC"/>
    <w:rsid w:val="00C6432C"/>
    <w:rsid w:val="00C6454C"/>
    <w:rsid w:val="00C64E9A"/>
    <w:rsid w:val="00C650D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340"/>
    <w:rsid w:val="00C97607"/>
    <w:rsid w:val="00CA098F"/>
    <w:rsid w:val="00CA14B1"/>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D1E"/>
    <w:rsid w:val="00CE5CC4"/>
    <w:rsid w:val="00CE6D0C"/>
    <w:rsid w:val="00CE76FF"/>
    <w:rsid w:val="00CF020C"/>
    <w:rsid w:val="00CF1933"/>
    <w:rsid w:val="00CF2E19"/>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6AFB"/>
    <w:rsid w:val="00D77243"/>
    <w:rsid w:val="00D7729C"/>
    <w:rsid w:val="00D7788C"/>
    <w:rsid w:val="00D77DC8"/>
    <w:rsid w:val="00D8177E"/>
    <w:rsid w:val="00D81AE3"/>
    <w:rsid w:val="00D82864"/>
    <w:rsid w:val="00D8387F"/>
    <w:rsid w:val="00D83944"/>
    <w:rsid w:val="00D83D92"/>
    <w:rsid w:val="00D845E4"/>
    <w:rsid w:val="00D85011"/>
    <w:rsid w:val="00D85218"/>
    <w:rsid w:val="00D85271"/>
    <w:rsid w:val="00D85C5A"/>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7810"/>
    <w:rsid w:val="00E615D9"/>
    <w:rsid w:val="00E61EB6"/>
    <w:rsid w:val="00E62A48"/>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A7A"/>
    <w:rsid w:val="00E96D6D"/>
    <w:rsid w:val="00E973F8"/>
    <w:rsid w:val="00EA1D7B"/>
    <w:rsid w:val="00EA3C01"/>
    <w:rsid w:val="00EA40D8"/>
    <w:rsid w:val="00EA7626"/>
    <w:rsid w:val="00EB0732"/>
    <w:rsid w:val="00EB09D4"/>
    <w:rsid w:val="00EB3E4A"/>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2DF2"/>
    <w:rsid w:val="00EF366E"/>
    <w:rsid w:val="00EF36C7"/>
    <w:rsid w:val="00EF36CF"/>
    <w:rsid w:val="00EF7F33"/>
    <w:rsid w:val="00F00E08"/>
    <w:rsid w:val="00F0107E"/>
    <w:rsid w:val="00F026B4"/>
    <w:rsid w:val="00F043E5"/>
    <w:rsid w:val="00F056E3"/>
    <w:rsid w:val="00F06625"/>
    <w:rsid w:val="00F06B87"/>
    <w:rsid w:val="00F06F27"/>
    <w:rsid w:val="00F06F68"/>
    <w:rsid w:val="00F07164"/>
    <w:rsid w:val="00F07ABD"/>
    <w:rsid w:val="00F10AB9"/>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CD"/>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779C3"/>
    <w:rsid w:val="00F813E4"/>
    <w:rsid w:val="00F82472"/>
    <w:rsid w:val="00F8399C"/>
    <w:rsid w:val="00F83FE0"/>
    <w:rsid w:val="00F86480"/>
    <w:rsid w:val="00F86E0E"/>
    <w:rsid w:val="00F90245"/>
    <w:rsid w:val="00F93BB7"/>
    <w:rsid w:val="00F945F1"/>
    <w:rsid w:val="00F95B28"/>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B9DECB"/>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3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17A-1526-4E1E-99DC-113AD8C1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7</Pages>
  <Words>2537</Words>
  <Characters>13704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1735</cp:revision>
  <cp:lastPrinted>2019-12-06T18:51:00Z</cp:lastPrinted>
  <dcterms:created xsi:type="dcterms:W3CDTF">2018-08-29T16:38:00Z</dcterms:created>
  <dcterms:modified xsi:type="dcterms:W3CDTF">2020-01-08T13:47:00Z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